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A0B06" w14:textId="4B64953A" w:rsidR="00EC711E" w:rsidRPr="00CA3387" w:rsidRDefault="002F46EF">
      <w:pPr>
        <w:rPr>
          <w:rFonts w:ascii="Times New Roman" w:hAnsi="Times New Roman" w:cs="Times New Roman"/>
        </w:rPr>
      </w:pPr>
      <w:bookmarkStart w:id="0" w:name="_GoBack"/>
      <w:bookmarkEnd w:id="0"/>
      <w:r w:rsidRPr="00CA3387">
        <w:rPr>
          <w:rFonts w:ascii="Times New Roman" w:hAnsi="Times New Roman" w:cs="Times New Roman"/>
        </w:rPr>
        <w:t>Project Summary</w:t>
      </w:r>
    </w:p>
    <w:p w14:paraId="6CBDB1E7" w14:textId="5EE0D247" w:rsidR="002F46EF" w:rsidRPr="00CA3387" w:rsidRDefault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>Investigator: Kailash Pendem</w:t>
      </w:r>
      <w:r w:rsidR="002D638B">
        <w:rPr>
          <w:rFonts w:ascii="Times New Roman" w:hAnsi="Times New Roman" w:cs="Times New Roman"/>
        </w:rPr>
        <w:t>,</w:t>
      </w:r>
      <w:r w:rsidR="00CA3387">
        <w:rPr>
          <w:rFonts w:ascii="Times New Roman" w:hAnsi="Times New Roman" w:cs="Times New Roman"/>
        </w:rPr>
        <w:t xml:space="preserve"> M3</w:t>
      </w:r>
    </w:p>
    <w:p w14:paraId="2B6F4966" w14:textId="0F961356" w:rsidR="002F46EF" w:rsidRPr="00CA3387" w:rsidRDefault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>Mentor: Dr. Vincent Bird, M.D.</w:t>
      </w:r>
    </w:p>
    <w:p w14:paraId="1DD9B291" w14:textId="43A435C0" w:rsidR="002F46EF" w:rsidRPr="00CA3387" w:rsidRDefault="002F46EF">
      <w:pPr>
        <w:rPr>
          <w:rFonts w:ascii="Times New Roman" w:hAnsi="Times New Roman" w:cs="Times New Roman"/>
        </w:rPr>
      </w:pPr>
    </w:p>
    <w:p w14:paraId="0DAECEC2" w14:textId="72853B7E" w:rsidR="002F46EF" w:rsidRPr="00F1464D" w:rsidRDefault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  <w:b/>
          <w:bCs/>
        </w:rPr>
        <w:t>Title:</w:t>
      </w:r>
      <w:r w:rsidRPr="00CA3387">
        <w:rPr>
          <w:rFonts w:ascii="Times New Roman" w:hAnsi="Times New Roman" w:cs="Times New Roman"/>
        </w:rPr>
        <w:t xml:space="preserve"> The Effect of Chronic Kidney Disease on Health-Related Quality of Life in Urolithiasis Patients and Tracking Disease Prevalence</w:t>
      </w:r>
      <w:r w:rsidRPr="00CA3387">
        <w:rPr>
          <w:rFonts w:ascii="Times New Roman" w:hAnsi="Times New Roman" w:cs="Times New Roman"/>
          <w:i/>
          <w:iCs/>
        </w:rPr>
        <w:t xml:space="preserve"> </w:t>
      </w:r>
    </w:p>
    <w:p w14:paraId="5E2B16FD" w14:textId="77777777" w:rsidR="002F46EF" w:rsidRPr="00CA3387" w:rsidRDefault="002F46EF" w:rsidP="002F46EF">
      <w:pPr>
        <w:rPr>
          <w:rFonts w:ascii="Times New Roman" w:hAnsi="Times New Roman" w:cs="Times New Roman"/>
        </w:rPr>
      </w:pPr>
    </w:p>
    <w:p w14:paraId="361DD30F" w14:textId="77777777" w:rsidR="002F46EF" w:rsidRPr="00CA3387" w:rsidRDefault="002F46EF" w:rsidP="002F46EF">
      <w:pPr>
        <w:rPr>
          <w:rFonts w:ascii="Times New Roman" w:hAnsi="Times New Roman" w:cs="Times New Roman"/>
          <w:b/>
        </w:rPr>
      </w:pPr>
      <w:r w:rsidRPr="00CA3387">
        <w:rPr>
          <w:rFonts w:ascii="Times New Roman" w:hAnsi="Times New Roman" w:cs="Times New Roman"/>
          <w:b/>
        </w:rPr>
        <w:t xml:space="preserve">Introduction: </w:t>
      </w:r>
    </w:p>
    <w:p w14:paraId="70060D87" w14:textId="4DF2595E" w:rsidR="007221C8" w:rsidRPr="00CA3387" w:rsidRDefault="002F46EF" w:rsidP="002F46EF">
      <w:pPr>
        <w:rPr>
          <w:rFonts w:ascii="Times New Roman" w:eastAsia="Times New Roman" w:hAnsi="Times New Roman" w:cs="Times New Roman"/>
        </w:rPr>
      </w:pPr>
      <w:r w:rsidRPr="00CA3387">
        <w:rPr>
          <w:rFonts w:ascii="Times New Roman" w:eastAsia="Times New Roman" w:hAnsi="Times New Roman" w:cs="Times New Roman"/>
        </w:rPr>
        <w:t xml:space="preserve">Kidney stones and chronic kidney disease (CKD) are common and have a prevalence of 5% and 13% in the adult population, respectively </w:t>
      </w:r>
      <w:r w:rsidRPr="00CA3387">
        <w:rPr>
          <w:rFonts w:ascii="Times New Roman" w:eastAsia="Times New Roman" w:hAnsi="Times New Roman" w:cs="Times New Roman"/>
        </w:rPr>
        <w:fldChar w:fldCharType="begin">
          <w:fldData xml:space="preserve">PEVuZE5vdGU+PENpdGU+PEF1dGhvcj5Db3Jlc2g8L0F1dGhvcj48WWVhcj4yMDA3PC9ZZWFyPjxS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</w:fldData>
        </w:fldChar>
      </w:r>
      <w:r w:rsidR="00A83E2B" w:rsidRPr="00CA3387">
        <w:rPr>
          <w:rFonts w:ascii="Times New Roman" w:eastAsia="Times New Roman" w:hAnsi="Times New Roman" w:cs="Times New Roman"/>
        </w:rPr>
        <w:instrText xml:space="preserve"> ADDIN EN.CITE </w:instrText>
      </w:r>
      <w:r w:rsidR="00A83E2B" w:rsidRPr="00CA3387">
        <w:rPr>
          <w:rFonts w:ascii="Times New Roman" w:eastAsia="Times New Roman" w:hAnsi="Times New Roman" w:cs="Times New Roman"/>
        </w:rPr>
        <w:fldChar w:fldCharType="begin">
          <w:fldData xml:space="preserve">PEVuZE5vdGU+PENpdGU+PEF1dGhvcj5Db3Jlc2g8L0F1dGhvcj48WWVhcj4yMDA3PC9ZZWFyPjxS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</w:fldData>
        </w:fldChar>
      </w:r>
      <w:r w:rsidR="00A83E2B" w:rsidRPr="00CA3387">
        <w:rPr>
          <w:rFonts w:ascii="Times New Roman" w:eastAsia="Times New Roman" w:hAnsi="Times New Roman" w:cs="Times New Roman"/>
        </w:rPr>
        <w:instrText xml:space="preserve"> ADDIN EN.CITE.DATA </w:instrText>
      </w:r>
      <w:r w:rsidR="00A83E2B" w:rsidRPr="00CA3387">
        <w:rPr>
          <w:rFonts w:ascii="Times New Roman" w:eastAsia="Times New Roman" w:hAnsi="Times New Roman" w:cs="Times New Roman"/>
        </w:rPr>
      </w:r>
      <w:r w:rsidR="00A83E2B" w:rsidRPr="00CA3387">
        <w:rPr>
          <w:rFonts w:ascii="Times New Roman" w:eastAsia="Times New Roman" w:hAnsi="Times New Roman" w:cs="Times New Roman"/>
        </w:rPr>
        <w:fldChar w:fldCharType="end"/>
      </w:r>
      <w:r w:rsidRPr="00CA3387">
        <w:rPr>
          <w:rFonts w:ascii="Times New Roman" w:eastAsia="Times New Roman" w:hAnsi="Times New Roman" w:cs="Times New Roman"/>
        </w:rPr>
      </w:r>
      <w:r w:rsidRPr="00CA3387">
        <w:rPr>
          <w:rFonts w:ascii="Times New Roman" w:eastAsia="Times New Roman" w:hAnsi="Times New Roman" w:cs="Times New Roman"/>
        </w:rPr>
        <w:fldChar w:fldCharType="separate"/>
      </w:r>
      <w:r w:rsidR="00A83E2B" w:rsidRPr="00CA3387">
        <w:rPr>
          <w:rFonts w:ascii="Times New Roman" w:eastAsia="Times New Roman" w:hAnsi="Times New Roman" w:cs="Times New Roman"/>
          <w:noProof/>
        </w:rPr>
        <w:t>[1, 2]</w:t>
      </w:r>
      <w:r w:rsidRPr="00CA3387">
        <w:rPr>
          <w:rFonts w:ascii="Times New Roman" w:eastAsia="Times New Roman" w:hAnsi="Times New Roman" w:cs="Times New Roman"/>
        </w:rPr>
        <w:fldChar w:fldCharType="end"/>
      </w:r>
      <w:r w:rsidRPr="00CA3387">
        <w:rPr>
          <w:rFonts w:ascii="Times New Roman" w:eastAsia="Times New Roman" w:hAnsi="Times New Roman" w:cs="Times New Roman"/>
        </w:rPr>
        <w:t xml:space="preserve"> . Data suggests an increasing prevalence of CKD and kidney stones </w:t>
      </w:r>
      <w:r w:rsidRPr="00CA3387">
        <w:rPr>
          <w:rFonts w:ascii="Times New Roman" w:eastAsia="Times New Roman" w:hAnsi="Times New Roman" w:cs="Times New Roman"/>
        </w:rPr>
        <w:fldChar w:fldCharType="begin">
          <w:fldData xml:space="preserve">PEVuZE5vdGU+PENpdGU+PEF1dGhvcj5Db3Jlc2g8L0F1dGhvcj48WWVhcj4yMDA3PC9ZZWFyPjxS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</w:fldData>
        </w:fldChar>
      </w:r>
      <w:r w:rsidR="00A83E2B" w:rsidRPr="00CA3387">
        <w:rPr>
          <w:rFonts w:ascii="Times New Roman" w:eastAsia="Times New Roman" w:hAnsi="Times New Roman" w:cs="Times New Roman"/>
        </w:rPr>
        <w:instrText xml:space="preserve"> ADDIN EN.CITE </w:instrText>
      </w:r>
      <w:r w:rsidR="00A83E2B" w:rsidRPr="00CA3387">
        <w:rPr>
          <w:rFonts w:ascii="Times New Roman" w:eastAsia="Times New Roman" w:hAnsi="Times New Roman" w:cs="Times New Roman"/>
        </w:rPr>
        <w:fldChar w:fldCharType="begin">
          <w:fldData xml:space="preserve">PEVuZE5vdGU+PENpdGU+PEF1dGhvcj5Db3Jlc2g8L0F1dGhvcj48WWVhcj4yMDA3PC9ZZWFyPjxS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</w:fldData>
        </w:fldChar>
      </w:r>
      <w:r w:rsidR="00A83E2B" w:rsidRPr="00CA3387">
        <w:rPr>
          <w:rFonts w:ascii="Times New Roman" w:eastAsia="Times New Roman" w:hAnsi="Times New Roman" w:cs="Times New Roman"/>
        </w:rPr>
        <w:instrText xml:space="preserve"> ADDIN EN.CITE.DATA </w:instrText>
      </w:r>
      <w:r w:rsidR="00A83E2B" w:rsidRPr="00CA3387">
        <w:rPr>
          <w:rFonts w:ascii="Times New Roman" w:eastAsia="Times New Roman" w:hAnsi="Times New Roman" w:cs="Times New Roman"/>
        </w:rPr>
      </w:r>
      <w:r w:rsidR="00A83E2B" w:rsidRPr="00CA3387">
        <w:rPr>
          <w:rFonts w:ascii="Times New Roman" w:eastAsia="Times New Roman" w:hAnsi="Times New Roman" w:cs="Times New Roman"/>
        </w:rPr>
        <w:fldChar w:fldCharType="end"/>
      </w:r>
      <w:r w:rsidRPr="00CA3387">
        <w:rPr>
          <w:rFonts w:ascii="Times New Roman" w:eastAsia="Times New Roman" w:hAnsi="Times New Roman" w:cs="Times New Roman"/>
        </w:rPr>
      </w:r>
      <w:r w:rsidRPr="00CA3387">
        <w:rPr>
          <w:rFonts w:ascii="Times New Roman" w:eastAsia="Times New Roman" w:hAnsi="Times New Roman" w:cs="Times New Roman"/>
        </w:rPr>
        <w:fldChar w:fldCharType="separate"/>
      </w:r>
      <w:r w:rsidR="00A83E2B" w:rsidRPr="00CA3387">
        <w:rPr>
          <w:rFonts w:ascii="Times New Roman" w:eastAsia="Times New Roman" w:hAnsi="Times New Roman" w:cs="Times New Roman"/>
          <w:noProof/>
        </w:rPr>
        <w:t>[1, 3]</w:t>
      </w:r>
      <w:r w:rsidRPr="00CA3387">
        <w:rPr>
          <w:rFonts w:ascii="Times New Roman" w:eastAsia="Times New Roman" w:hAnsi="Times New Roman" w:cs="Times New Roman"/>
        </w:rPr>
        <w:fldChar w:fldCharType="end"/>
      </w:r>
      <w:r w:rsidRPr="00CA3387">
        <w:rPr>
          <w:rFonts w:ascii="Times New Roman" w:eastAsia="Times New Roman" w:hAnsi="Times New Roman" w:cs="Times New Roman"/>
        </w:rPr>
        <w:t xml:space="preserve">, however the prevalence of CKD in urolithiasis patients remains unclear. Furthermore, several studies have demonstrated the negative impact of CKD on health-related quality of life (HRQOL) </w:t>
      </w:r>
      <w:r w:rsidRPr="00CA3387">
        <w:rPr>
          <w:rFonts w:ascii="Times New Roman" w:eastAsia="Times New Roman" w:hAnsi="Times New Roman" w:cs="Times New Roman"/>
        </w:rPr>
        <w:fldChar w:fldCharType="begin">
          <w:fldData xml:space="preserve">PEVuZE5vdGU+PENpdGU+PEF1dGhvcj5DcnV6PC9BdXRob3I+PFllYXI+MjAxMTwvWWVhcj48UmVj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==
</w:fldData>
        </w:fldChar>
      </w:r>
      <w:r w:rsidR="00A83E2B" w:rsidRPr="00CA3387">
        <w:rPr>
          <w:rFonts w:ascii="Times New Roman" w:eastAsia="Times New Roman" w:hAnsi="Times New Roman" w:cs="Times New Roman"/>
        </w:rPr>
        <w:instrText xml:space="preserve"> ADDIN EN.CITE </w:instrText>
      </w:r>
      <w:r w:rsidR="00A83E2B" w:rsidRPr="00CA3387">
        <w:rPr>
          <w:rFonts w:ascii="Times New Roman" w:eastAsia="Times New Roman" w:hAnsi="Times New Roman" w:cs="Times New Roman"/>
        </w:rPr>
        <w:fldChar w:fldCharType="begin">
          <w:fldData xml:space="preserve">PEVuZE5vdGU+PENpdGU+PEF1dGhvcj5DcnV6PC9BdXRob3I+PFllYXI+MjAxMTwvWWVhcj48UmVj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==
</w:fldData>
        </w:fldChar>
      </w:r>
      <w:r w:rsidR="00A83E2B" w:rsidRPr="00CA3387">
        <w:rPr>
          <w:rFonts w:ascii="Times New Roman" w:eastAsia="Times New Roman" w:hAnsi="Times New Roman" w:cs="Times New Roman"/>
        </w:rPr>
        <w:instrText xml:space="preserve"> ADDIN EN.CITE.DATA </w:instrText>
      </w:r>
      <w:r w:rsidR="00A83E2B" w:rsidRPr="00CA3387">
        <w:rPr>
          <w:rFonts w:ascii="Times New Roman" w:eastAsia="Times New Roman" w:hAnsi="Times New Roman" w:cs="Times New Roman"/>
        </w:rPr>
      </w:r>
      <w:r w:rsidR="00A83E2B" w:rsidRPr="00CA3387">
        <w:rPr>
          <w:rFonts w:ascii="Times New Roman" w:eastAsia="Times New Roman" w:hAnsi="Times New Roman" w:cs="Times New Roman"/>
        </w:rPr>
        <w:fldChar w:fldCharType="end"/>
      </w:r>
      <w:r w:rsidRPr="00CA3387">
        <w:rPr>
          <w:rFonts w:ascii="Times New Roman" w:eastAsia="Times New Roman" w:hAnsi="Times New Roman" w:cs="Times New Roman"/>
        </w:rPr>
      </w:r>
      <w:r w:rsidRPr="00CA3387">
        <w:rPr>
          <w:rFonts w:ascii="Times New Roman" w:eastAsia="Times New Roman" w:hAnsi="Times New Roman" w:cs="Times New Roman"/>
        </w:rPr>
        <w:fldChar w:fldCharType="separate"/>
      </w:r>
      <w:r w:rsidR="00A83E2B" w:rsidRPr="00CA3387">
        <w:rPr>
          <w:rFonts w:ascii="Times New Roman" w:eastAsia="Times New Roman" w:hAnsi="Times New Roman" w:cs="Times New Roman"/>
          <w:noProof/>
        </w:rPr>
        <w:t>[4-6]</w:t>
      </w:r>
      <w:r w:rsidRPr="00CA3387">
        <w:rPr>
          <w:rFonts w:ascii="Times New Roman" w:eastAsia="Times New Roman" w:hAnsi="Times New Roman" w:cs="Times New Roman"/>
        </w:rPr>
        <w:fldChar w:fldCharType="end"/>
      </w:r>
      <w:r w:rsidRPr="00CA3387">
        <w:rPr>
          <w:rFonts w:ascii="Times New Roman" w:eastAsia="Times New Roman" w:hAnsi="Times New Roman" w:cs="Times New Roman"/>
        </w:rPr>
        <w:t xml:space="preserve">. Yet, the compounding effects of urinary lithiasis and existent </w:t>
      </w:r>
      <w:r w:rsidR="00491360" w:rsidRPr="00CA3387">
        <w:rPr>
          <w:rFonts w:ascii="Times New Roman" w:eastAsia="Times New Roman" w:hAnsi="Times New Roman" w:cs="Times New Roman"/>
        </w:rPr>
        <w:t>CKD</w:t>
      </w:r>
      <w:r w:rsidRPr="00CA3387">
        <w:rPr>
          <w:rFonts w:ascii="Times New Roman" w:eastAsia="Times New Roman" w:hAnsi="Times New Roman" w:cs="Times New Roman"/>
        </w:rPr>
        <w:t xml:space="preserve"> are not known. A better understanding of the nature of these factors on patient HRQOL is essential to improve patient health and to guide intervention. </w:t>
      </w:r>
      <w:r w:rsidR="007221C8" w:rsidRPr="00CA3387">
        <w:rPr>
          <w:rFonts w:ascii="Times New Roman" w:eastAsia="Times New Roman" w:hAnsi="Times New Roman" w:cs="Times New Roman"/>
        </w:rPr>
        <w:t xml:space="preserve">Furthermore, </w:t>
      </w:r>
    </w:p>
    <w:p w14:paraId="3136B68C" w14:textId="0E032877" w:rsidR="002F46EF" w:rsidRPr="00CA3387" w:rsidRDefault="006C1AFA" w:rsidP="002F46EF">
      <w:pPr>
        <w:rPr>
          <w:rFonts w:ascii="Times New Roman" w:eastAsia="Times New Roman" w:hAnsi="Times New Roman" w:cs="Times New Roman"/>
        </w:rPr>
      </w:pPr>
      <w:r w:rsidRPr="00CA3387">
        <w:rPr>
          <w:rFonts w:ascii="Times New Roman" w:eastAsia="Times New Roman" w:hAnsi="Times New Roman" w:cs="Times New Roman"/>
        </w:rPr>
        <w:t>e</w:t>
      </w:r>
      <w:r w:rsidR="00102E28" w:rsidRPr="00CA3387">
        <w:rPr>
          <w:rFonts w:ascii="Times New Roman" w:eastAsia="Times New Roman" w:hAnsi="Times New Roman" w:cs="Times New Roman"/>
        </w:rPr>
        <w:t>arly stage CKD is typically asymptomatic which leads to low levels of awareness in at-risk individuals</w:t>
      </w:r>
      <w:r w:rsidRPr="00CA3387">
        <w:rPr>
          <w:rFonts w:ascii="Times New Roman" w:eastAsia="Times New Roman" w:hAnsi="Times New Roman" w:cs="Times New Roman"/>
        </w:rPr>
        <w:t xml:space="preserve"> and can lead to worse outcome</w:t>
      </w:r>
      <w:r w:rsidR="00DE499F">
        <w:rPr>
          <w:rFonts w:ascii="Times New Roman" w:eastAsia="Times New Roman" w:hAnsi="Times New Roman" w:cs="Times New Roman"/>
        </w:rPr>
        <w:t>s</w:t>
      </w:r>
      <w:r w:rsidR="00102E28" w:rsidRPr="00CA3387">
        <w:rPr>
          <w:rFonts w:ascii="Times New Roman" w:eastAsia="Times New Roman" w:hAnsi="Times New Roman" w:cs="Times New Roman"/>
        </w:rPr>
        <w:t xml:space="preserve"> </w:t>
      </w:r>
      <w:r w:rsidR="00102E28" w:rsidRPr="00CA3387">
        <w:rPr>
          <w:rFonts w:ascii="Times New Roman" w:eastAsia="Times New Roman" w:hAnsi="Times New Roman" w:cs="Times New Roman"/>
        </w:rPr>
        <w:fldChar w:fldCharType="begin"/>
      </w:r>
      <w:r w:rsidR="00102E28" w:rsidRPr="00CA3387">
        <w:rPr>
          <w:rFonts w:ascii="Times New Roman" w:eastAsia="Times New Roman" w:hAnsi="Times New Roman" w:cs="Times New Roman"/>
        </w:rPr>
        <w:instrText xml:space="preserve"> ADDIN EN.CITE &lt;EndNote&gt;&lt;Cite&gt;&lt;Author&gt;Plantinga&lt;/Author&gt;&lt;Year&gt;2008&lt;/Year&gt;&lt;RecNum&gt;12&lt;/RecNum&gt;&lt;DisplayText&gt;[7]&lt;/DisplayText&gt;&lt;record&gt;&lt;rec-number&gt;12&lt;/rec-number&gt;&lt;foreign-keys&gt;&lt;key app="EN" db-id="0sra0pzwusf0pbeedau55ttuvza9zaxax0xa" timestamp="1569090351"&gt;12&lt;/key&gt;&lt;/foreign-keys&gt;&lt;ref-type name="Journal Article"&gt;17&lt;/ref-type&gt;&lt;contributors&gt;&lt;authors&gt;&lt;author&gt;Plantinga, L. C.&lt;/author&gt;&lt;author&gt;Boulware, L. E.&lt;/author&gt;&lt;author&gt;Coresh, J.&lt;/author&gt;&lt;author&gt;Stevens, L. A.&lt;/author&gt;&lt;author&gt;Miller, E. R., 3rd&lt;/author&gt;&lt;author&gt;Saran, R.&lt;/author&gt;&lt;author&gt;Messer, K. L.&lt;/author&gt;&lt;author&gt;Levey, A. S.&lt;/author&gt;&lt;author&gt;Powe, N. R.&lt;/author&gt;&lt;/authors&gt;&lt;/contributors&gt;&lt;auth-address&gt;Department of Epidemiology, Johns Hopkins Bloomberg School of Public Health, Baltimore, Maryland, USA.&lt;/auth-address&gt;&lt;titles&gt;&lt;title&gt;Patient awareness of chronic kidney disease: trends and predictors&lt;/title&gt;&lt;secondary-title&gt;Arch Intern Med&lt;/secondary-title&gt;&lt;/titles&gt;&lt;periodical&gt;&lt;full-title&gt;Arch Intern Med&lt;/full-title&gt;&lt;/periodical&gt;&lt;pages&gt;2268-75&lt;/pages&gt;&lt;volume&gt;168&lt;/volume&gt;&lt;number&gt;20&lt;/number&gt;&lt;edition&gt;2008/11/13&lt;/edition&gt;&lt;keywords&gt;&lt;keyword&gt;Aged&lt;/keyword&gt;&lt;keyword&gt;*Awareness&lt;/keyword&gt;&lt;keyword&gt;Cross-Sectional Studies&lt;/keyword&gt;&lt;keyword&gt;Diabetes Complications&lt;/keyword&gt;&lt;keyword&gt;Female&lt;/keyword&gt;&lt;keyword&gt;Humans&lt;/keyword&gt;&lt;keyword&gt;Hypertension/complications&lt;/keyword&gt;&lt;keyword&gt;*Kidney Failure, Chronic&lt;/keyword&gt;&lt;keyword&gt;Male&lt;/keyword&gt;&lt;keyword&gt;Patients/*psychology&lt;/keyword&gt;&lt;keyword&gt;Proteinuria/complications&lt;/keyword&gt;&lt;keyword&gt;Risk Factors&lt;/keyword&gt;&lt;keyword&gt;Surveys and Questionnaires&lt;/keyword&gt;&lt;/keywords&gt;&lt;dates&gt;&lt;year&gt;2008&lt;/year&gt;&lt;pub-dates&gt;&lt;date&gt;Nov 10&lt;/date&gt;&lt;/pub-dates&gt;&lt;/dates&gt;&lt;isbn&gt;0003-9926 (Print)&amp;#xD;0003-9926&lt;/isbn&gt;&lt;accession-num&gt;19001205&lt;/accession-num&gt;&lt;urls&gt;&lt;/urls&gt;&lt;custom2&gt;PMC2652122&lt;/custom2&gt;&lt;custom6&gt;NIHMS88834&lt;/custom6&gt;&lt;electronic-resource-num&gt;10.1001/archinte.168.20.2268&lt;/electronic-resource-num&gt;&lt;remote-database-provider&gt;NLM&lt;/remote-database-provider&gt;&lt;language&gt;eng&lt;/language&gt;&lt;/record&gt;&lt;/Cite&gt;&lt;/EndNote&gt;</w:instrText>
      </w:r>
      <w:r w:rsidR="00102E28" w:rsidRPr="00CA3387">
        <w:rPr>
          <w:rFonts w:ascii="Times New Roman" w:eastAsia="Times New Roman" w:hAnsi="Times New Roman" w:cs="Times New Roman"/>
        </w:rPr>
        <w:fldChar w:fldCharType="separate"/>
      </w:r>
      <w:r w:rsidR="00102E28" w:rsidRPr="00CA3387">
        <w:rPr>
          <w:rFonts w:ascii="Times New Roman" w:eastAsia="Times New Roman" w:hAnsi="Times New Roman" w:cs="Times New Roman"/>
          <w:noProof/>
        </w:rPr>
        <w:t>[7]</w:t>
      </w:r>
      <w:r w:rsidR="00102E28" w:rsidRPr="00CA3387">
        <w:rPr>
          <w:rFonts w:ascii="Times New Roman" w:eastAsia="Times New Roman" w:hAnsi="Times New Roman" w:cs="Times New Roman"/>
        </w:rPr>
        <w:fldChar w:fldCharType="end"/>
      </w:r>
      <w:r w:rsidR="00102E28" w:rsidRPr="00CA3387">
        <w:rPr>
          <w:rFonts w:ascii="Times New Roman" w:eastAsia="Times New Roman" w:hAnsi="Times New Roman" w:cs="Times New Roman"/>
        </w:rPr>
        <w:t>.</w:t>
      </w:r>
      <w:r w:rsidR="00491360" w:rsidRPr="00CA3387">
        <w:rPr>
          <w:rFonts w:ascii="Times New Roman" w:eastAsia="Times New Roman" w:hAnsi="Times New Roman" w:cs="Times New Roman"/>
        </w:rPr>
        <w:t xml:space="preserve"> </w:t>
      </w:r>
      <w:r w:rsidR="002F46EF" w:rsidRPr="00CA3387">
        <w:rPr>
          <w:rFonts w:ascii="Times New Roman" w:eastAsia="Times New Roman" w:hAnsi="Times New Roman" w:cs="Times New Roman"/>
        </w:rPr>
        <w:t>The aims of this project are to determine the prevalence of CKD in urolithiasis patients</w:t>
      </w:r>
      <w:r w:rsidRPr="00CA3387">
        <w:rPr>
          <w:rFonts w:ascii="Times New Roman" w:eastAsia="Times New Roman" w:hAnsi="Times New Roman" w:cs="Times New Roman"/>
        </w:rPr>
        <w:t xml:space="preserve">, </w:t>
      </w:r>
      <w:r w:rsidR="002F46EF" w:rsidRPr="00CA3387">
        <w:rPr>
          <w:rFonts w:ascii="Times New Roman" w:eastAsia="Times New Roman" w:hAnsi="Times New Roman" w:cs="Times New Roman"/>
        </w:rPr>
        <w:t>measure the effect of CKD on HRQO</w:t>
      </w:r>
      <w:r w:rsidRPr="00CA3387">
        <w:rPr>
          <w:rFonts w:ascii="Times New Roman" w:eastAsia="Times New Roman" w:hAnsi="Times New Roman" w:cs="Times New Roman"/>
        </w:rPr>
        <w:t>L, and gauge patient</w:t>
      </w:r>
      <w:r w:rsidR="00491360" w:rsidRPr="00CA3387">
        <w:rPr>
          <w:rFonts w:ascii="Times New Roman" w:eastAsia="Times New Roman" w:hAnsi="Times New Roman" w:cs="Times New Roman"/>
        </w:rPr>
        <w:t>-level</w:t>
      </w:r>
      <w:r w:rsidRPr="00CA3387">
        <w:rPr>
          <w:rFonts w:ascii="Times New Roman" w:eastAsia="Times New Roman" w:hAnsi="Times New Roman" w:cs="Times New Roman"/>
        </w:rPr>
        <w:t xml:space="preserve"> awareness of CKD. </w:t>
      </w:r>
    </w:p>
    <w:p w14:paraId="1B05F95F" w14:textId="77777777" w:rsidR="002F46EF" w:rsidRPr="00CA3387" w:rsidRDefault="002F46EF" w:rsidP="002F46EF">
      <w:pPr>
        <w:textAlignment w:val="center"/>
        <w:rPr>
          <w:rFonts w:ascii="Times New Roman" w:eastAsia="Times New Roman" w:hAnsi="Times New Roman" w:cs="Times New Roman"/>
        </w:rPr>
      </w:pPr>
    </w:p>
    <w:p w14:paraId="4F3C6330" w14:textId="77777777" w:rsidR="002F46EF" w:rsidRPr="00CA3387" w:rsidRDefault="002F46EF" w:rsidP="002F46EF">
      <w:pPr>
        <w:rPr>
          <w:rFonts w:ascii="Times New Roman" w:hAnsi="Times New Roman" w:cs="Times New Roman"/>
          <w:b/>
        </w:rPr>
      </w:pPr>
      <w:r w:rsidRPr="00CA3387">
        <w:rPr>
          <w:rFonts w:ascii="Times New Roman" w:hAnsi="Times New Roman" w:cs="Times New Roman"/>
          <w:b/>
        </w:rPr>
        <w:t xml:space="preserve">Background: </w:t>
      </w:r>
    </w:p>
    <w:p w14:paraId="7D295AA2" w14:textId="0A236917" w:rsidR="00F1464D" w:rsidRDefault="002F46EF" w:rsidP="00A83E2B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 xml:space="preserve">Measuring HRQOL is important in the management of patients with recurrent stones to determine the impact of </w:t>
      </w:r>
      <w:r w:rsidR="00201E01">
        <w:rPr>
          <w:rFonts w:ascii="Times New Roman" w:hAnsi="Times New Roman" w:cs="Times New Roman"/>
        </w:rPr>
        <w:t xml:space="preserve">the overall disease state, as well as that of </w:t>
      </w:r>
      <w:r w:rsidRPr="00CA3387">
        <w:rPr>
          <w:rFonts w:ascii="Times New Roman" w:hAnsi="Times New Roman" w:cs="Times New Roman"/>
        </w:rPr>
        <w:t xml:space="preserve">medical and pharmaceutical intervention therapies. General HRQOL measures are useful when comparing quality of life among different heath conditions and provide assessment of general health </w:t>
      </w:r>
      <w:r w:rsidRPr="00CA3387">
        <w:rPr>
          <w:rFonts w:ascii="Times New Roman" w:hAnsi="Times New Roman" w:cs="Times New Roman"/>
        </w:rPr>
        <w:fldChar w:fldCharType="begin">
          <w:fldData xml:space="preserve">PEVuZE5vdGU+PENpdGU+PEF1dGhvcj5MdTwvQXV0aG9yPjxZZWFyPjIwMTM8L1llYXI+PFJlY051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</w:fldData>
        </w:fldChar>
      </w:r>
      <w:r w:rsidR="00102E28" w:rsidRPr="00CA3387">
        <w:rPr>
          <w:rFonts w:ascii="Times New Roman" w:hAnsi="Times New Roman" w:cs="Times New Roman"/>
        </w:rPr>
        <w:instrText xml:space="preserve"> ADDIN EN.CITE </w:instrText>
      </w:r>
      <w:r w:rsidR="00102E28" w:rsidRPr="00CA3387">
        <w:rPr>
          <w:rFonts w:ascii="Times New Roman" w:hAnsi="Times New Roman" w:cs="Times New Roman"/>
        </w:rPr>
        <w:fldChar w:fldCharType="begin">
          <w:fldData xml:space="preserve">PEVuZE5vdGU+PENpdGU+PEF1dGhvcj5MdTwvQXV0aG9yPjxZZWFyPjIwMTM8L1llYXI+PFJlY051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</w:fldData>
        </w:fldChar>
      </w:r>
      <w:r w:rsidR="00102E28" w:rsidRPr="00CA3387">
        <w:rPr>
          <w:rFonts w:ascii="Times New Roman" w:hAnsi="Times New Roman" w:cs="Times New Roman"/>
        </w:rPr>
        <w:instrText xml:space="preserve"> ADDIN EN.CITE.DATA </w:instrText>
      </w:r>
      <w:r w:rsidR="00102E28" w:rsidRPr="00CA3387">
        <w:rPr>
          <w:rFonts w:ascii="Times New Roman" w:hAnsi="Times New Roman" w:cs="Times New Roman"/>
        </w:rPr>
      </w:r>
      <w:r w:rsidR="00102E28" w:rsidRPr="00CA3387">
        <w:rPr>
          <w:rFonts w:ascii="Times New Roman" w:hAnsi="Times New Roman" w:cs="Times New Roman"/>
        </w:rPr>
        <w:fldChar w:fldCharType="end"/>
      </w:r>
      <w:r w:rsidRPr="00CA3387">
        <w:rPr>
          <w:rFonts w:ascii="Times New Roman" w:hAnsi="Times New Roman" w:cs="Times New Roman"/>
        </w:rPr>
      </w:r>
      <w:r w:rsidRPr="00CA3387">
        <w:rPr>
          <w:rFonts w:ascii="Times New Roman" w:hAnsi="Times New Roman" w:cs="Times New Roman"/>
        </w:rPr>
        <w:fldChar w:fldCharType="separate"/>
      </w:r>
      <w:r w:rsidR="00102E28" w:rsidRPr="00CA3387">
        <w:rPr>
          <w:rFonts w:ascii="Times New Roman" w:hAnsi="Times New Roman" w:cs="Times New Roman"/>
          <w:noProof/>
        </w:rPr>
        <w:t>[8]</w:t>
      </w:r>
      <w:r w:rsidRPr="00CA3387">
        <w:rPr>
          <w:rFonts w:ascii="Times New Roman" w:hAnsi="Times New Roman" w:cs="Times New Roman"/>
        </w:rPr>
        <w:fldChar w:fldCharType="end"/>
      </w:r>
      <w:r w:rsidRPr="00CA3387">
        <w:rPr>
          <w:rFonts w:ascii="Times New Roman" w:hAnsi="Times New Roman" w:cs="Times New Roman"/>
        </w:rPr>
        <w:t xml:space="preserve">. Disease specific measures, such </w:t>
      </w:r>
      <w:r w:rsidR="00355116" w:rsidRPr="00CA3387">
        <w:rPr>
          <w:rFonts w:ascii="Times New Roman" w:hAnsi="Times New Roman" w:cs="Times New Roman"/>
        </w:rPr>
        <w:t>as the</w:t>
      </w:r>
      <w:r w:rsidRPr="00CA3387">
        <w:rPr>
          <w:rFonts w:ascii="Times New Roman" w:hAnsi="Times New Roman" w:cs="Times New Roman"/>
        </w:rPr>
        <w:t xml:space="preserve"> Wisconsin Stone Quality of Life (WISQOL) survey, are </w:t>
      </w:r>
      <w:r w:rsidR="00201E01">
        <w:rPr>
          <w:rFonts w:ascii="Times New Roman" w:hAnsi="Times New Roman" w:cs="Times New Roman"/>
        </w:rPr>
        <w:t xml:space="preserve">designed </w:t>
      </w:r>
      <w:r w:rsidRPr="00CA3387">
        <w:rPr>
          <w:rFonts w:ascii="Times New Roman" w:hAnsi="Times New Roman" w:cs="Times New Roman"/>
        </w:rPr>
        <w:t xml:space="preserve">to be more sensitive to changes in HRQOL for a specific condition </w:t>
      </w:r>
      <w:r w:rsidRPr="00CA3387">
        <w:rPr>
          <w:rFonts w:ascii="Times New Roman" w:hAnsi="Times New Roman" w:cs="Times New Roman"/>
        </w:rPr>
        <w:fldChar w:fldCharType="begin"/>
      </w:r>
      <w:r w:rsidR="00102E28" w:rsidRPr="00CA3387">
        <w:rPr>
          <w:rFonts w:ascii="Times New Roman" w:hAnsi="Times New Roman" w:cs="Times New Roman"/>
        </w:rPr>
        <w:instrText xml:space="preserve"> ADDIN EN.CITE &lt;EndNote&gt;&lt;Cite&gt;&lt;Author&gt;Chen&lt;/Author&gt;&lt;Year&gt;2005&lt;/Year&gt;&lt;RecNum&gt;7&lt;/RecNum&gt;&lt;DisplayText&gt;[9]&lt;/DisplayText&gt;&lt;record&gt;&lt;rec-number&gt;7&lt;/rec-number&gt;&lt;foreign-keys&gt;&lt;key app="EN" db-id="x2darf5wure5fset9d5pv2sq90r22fdf5tdv" timestamp="1546565523"&gt;7&lt;/key&gt;&lt;/foreign-keys&gt;&lt;ref-type name="Journal Article"&gt;17&lt;/ref-type&gt;&lt;contributors&gt;&lt;authors&gt;&lt;author&gt;Chen, T. H.&lt;/author&gt;&lt;author&gt;Li, L.&lt;/author&gt;&lt;author&gt;Kochen, M. M.&lt;/author&gt;&lt;/authors&gt;&lt;/contributors&gt;&lt;auth-address&gt;Institute of Social and Family Medicine, Zhejiang University, Hangzhou 310006, China.&lt;/auth-address&gt;&lt;titles&gt;&lt;title&gt;A systematic review: how to choose appropriate health-related quality of life (HRQOL) measures in routine general practice?&lt;/title&gt;&lt;secondary-title&gt;J Zhejiang Univ Sci B&lt;/secondary-title&gt;&lt;alt-title&gt;Journal of Zhejiang University. Science. B&lt;/alt-title&gt;&lt;/titles&gt;&lt;periodical&gt;&lt;full-title&gt;J Zhejiang Univ Sci B&lt;/full-title&gt;&lt;abbr-1&gt;Journal of Zhejiang University. Science. B&lt;/abbr-1&gt;&lt;/periodical&gt;&lt;alt-periodical&gt;&lt;full-title&gt;J Zhejiang Univ Sci B&lt;/full-title&gt;&lt;abbr-1&gt;Journal of Zhejiang University. Science. B&lt;/abbr-1&gt;&lt;/alt-periodical&gt;&lt;pages&gt;936-40&lt;/pages&gt;&lt;volume&gt;6&lt;/volume&gt;&lt;number&gt;9&lt;/number&gt;&lt;edition&gt;2005/09/01&lt;/edition&gt;&lt;keywords&gt;&lt;keyword&gt;*Family Practice&lt;/keyword&gt;&lt;keyword&gt;Humans&lt;/keyword&gt;&lt;keyword&gt;Outcome Assessment (Health Care)&lt;/keyword&gt;&lt;keyword&gt;Quality Assurance, Health Care&lt;/keyword&gt;&lt;keyword&gt;*Quality of Life&lt;/keyword&gt;&lt;/keywords&gt;&lt;dates&gt;&lt;year&gt;2005&lt;/year&gt;&lt;pub-dates&gt;&lt;date&gt;Sep&lt;/date&gt;&lt;/pub-dates&gt;&lt;/dates&gt;&lt;isbn&gt;1673-1581 (Print)&amp;#xD;1673-1581&lt;/isbn&gt;&lt;accession-num&gt;16130199&lt;/accession-num&gt;&lt;urls&gt;&lt;/urls&gt;&lt;custom2&gt;PMC1389915&lt;/custom2&gt;&lt;electronic-resource-num&gt;10.1631/jzus.2005.B0936&lt;/electronic-resource-num&gt;&lt;remote-database-provider&gt;NLM&lt;/remote-database-provider&gt;&lt;language&gt;eng&lt;/language&gt;&lt;/record&gt;&lt;/Cite&gt;&lt;/EndNote&gt;</w:instrText>
      </w:r>
      <w:r w:rsidRPr="00CA3387">
        <w:rPr>
          <w:rFonts w:ascii="Times New Roman" w:hAnsi="Times New Roman" w:cs="Times New Roman"/>
        </w:rPr>
        <w:fldChar w:fldCharType="separate"/>
      </w:r>
      <w:r w:rsidR="00102E28" w:rsidRPr="00CA3387">
        <w:rPr>
          <w:rFonts w:ascii="Times New Roman" w:hAnsi="Times New Roman" w:cs="Times New Roman"/>
          <w:noProof/>
        </w:rPr>
        <w:t>[9]</w:t>
      </w:r>
      <w:r w:rsidRPr="00CA3387">
        <w:rPr>
          <w:rFonts w:ascii="Times New Roman" w:hAnsi="Times New Roman" w:cs="Times New Roman"/>
        </w:rPr>
        <w:fldChar w:fldCharType="end"/>
      </w:r>
      <w:r w:rsidRPr="00CA3387">
        <w:rPr>
          <w:rFonts w:ascii="Times New Roman" w:hAnsi="Times New Roman" w:cs="Times New Roman"/>
        </w:rPr>
        <w:t xml:space="preserve">. The WISQOL survey has demonstrated internal and external validity to assess HRQOL in English-speaking patient populations </w:t>
      </w:r>
      <w:r w:rsidRPr="00CA3387">
        <w:rPr>
          <w:rFonts w:ascii="Times New Roman" w:hAnsi="Times New Roman" w:cs="Times New Roman"/>
        </w:rPr>
        <w:fldChar w:fldCharType="begin">
          <w:fldData xml:space="preserve">PEVuZE5vdGU+PENpdGU+PEF1dGhvcj5QZW5uaXN0b248L0F1dGhvcj48WWVhcj4yMDE3PC9ZZWFy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</w:fldData>
        </w:fldChar>
      </w:r>
      <w:r w:rsidR="00102E28" w:rsidRPr="00CA3387">
        <w:rPr>
          <w:rFonts w:ascii="Times New Roman" w:hAnsi="Times New Roman" w:cs="Times New Roman"/>
        </w:rPr>
        <w:instrText xml:space="preserve"> ADDIN EN.CITE </w:instrText>
      </w:r>
      <w:r w:rsidR="00102E28" w:rsidRPr="00CA3387">
        <w:rPr>
          <w:rFonts w:ascii="Times New Roman" w:hAnsi="Times New Roman" w:cs="Times New Roman"/>
        </w:rPr>
        <w:fldChar w:fldCharType="begin">
          <w:fldData xml:space="preserve">PEVuZE5vdGU+PENpdGU+PEF1dGhvcj5QZW5uaXN0b248L0F1dGhvcj48WWVhcj4yMDE3PC9ZZWFy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</w:fldData>
        </w:fldChar>
      </w:r>
      <w:r w:rsidR="00102E28" w:rsidRPr="00CA3387">
        <w:rPr>
          <w:rFonts w:ascii="Times New Roman" w:hAnsi="Times New Roman" w:cs="Times New Roman"/>
        </w:rPr>
        <w:instrText xml:space="preserve"> ADDIN EN.CITE.DATA </w:instrText>
      </w:r>
      <w:r w:rsidR="00102E28" w:rsidRPr="00CA3387">
        <w:rPr>
          <w:rFonts w:ascii="Times New Roman" w:hAnsi="Times New Roman" w:cs="Times New Roman"/>
        </w:rPr>
      </w:r>
      <w:r w:rsidR="00102E28" w:rsidRPr="00CA3387">
        <w:rPr>
          <w:rFonts w:ascii="Times New Roman" w:hAnsi="Times New Roman" w:cs="Times New Roman"/>
        </w:rPr>
        <w:fldChar w:fldCharType="end"/>
      </w:r>
      <w:r w:rsidRPr="00CA3387">
        <w:rPr>
          <w:rFonts w:ascii="Times New Roman" w:hAnsi="Times New Roman" w:cs="Times New Roman"/>
        </w:rPr>
      </w:r>
      <w:r w:rsidRPr="00CA3387">
        <w:rPr>
          <w:rFonts w:ascii="Times New Roman" w:hAnsi="Times New Roman" w:cs="Times New Roman"/>
        </w:rPr>
        <w:fldChar w:fldCharType="separate"/>
      </w:r>
      <w:r w:rsidR="00102E28" w:rsidRPr="00CA3387">
        <w:rPr>
          <w:rFonts w:ascii="Times New Roman" w:hAnsi="Times New Roman" w:cs="Times New Roman"/>
          <w:noProof/>
        </w:rPr>
        <w:t>[10]</w:t>
      </w:r>
      <w:r w:rsidRPr="00CA3387">
        <w:rPr>
          <w:rFonts w:ascii="Times New Roman" w:hAnsi="Times New Roman" w:cs="Times New Roman"/>
        </w:rPr>
        <w:fldChar w:fldCharType="end"/>
      </w:r>
      <w:r w:rsidRPr="00CA3387">
        <w:rPr>
          <w:rFonts w:ascii="Times New Roman" w:hAnsi="Times New Roman" w:cs="Times New Roman"/>
        </w:rPr>
        <w:t xml:space="preserve">. The WISQOL survey will be utilized in this study to measure the </w:t>
      </w:r>
      <w:r w:rsidR="00152B8E" w:rsidRPr="00CA3387">
        <w:rPr>
          <w:rFonts w:ascii="Times New Roman" w:hAnsi="Times New Roman" w:cs="Times New Roman"/>
        </w:rPr>
        <w:t>effect</w:t>
      </w:r>
      <w:r w:rsidRPr="00CA3387">
        <w:rPr>
          <w:rFonts w:ascii="Times New Roman" w:hAnsi="Times New Roman" w:cs="Times New Roman"/>
        </w:rPr>
        <w:t xml:space="preserve"> of CKD on HRQOL in urolithiasis patients. </w:t>
      </w:r>
    </w:p>
    <w:p w14:paraId="726C6712" w14:textId="77777777" w:rsidR="00F1464D" w:rsidRDefault="00F1464D" w:rsidP="00A83E2B">
      <w:pPr>
        <w:rPr>
          <w:rFonts w:ascii="Times New Roman" w:hAnsi="Times New Roman" w:cs="Times New Roman"/>
        </w:rPr>
      </w:pPr>
    </w:p>
    <w:p w14:paraId="51E3146F" w14:textId="744537B1" w:rsidR="004D13AF" w:rsidRDefault="00201E01" w:rsidP="002F46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F1464D">
        <w:rPr>
          <w:rFonts w:ascii="Times New Roman" w:hAnsi="Times New Roman" w:cs="Times New Roman"/>
        </w:rPr>
        <w:t xml:space="preserve"> majority of </w:t>
      </w:r>
      <w:r>
        <w:rPr>
          <w:rFonts w:ascii="Times New Roman" w:hAnsi="Times New Roman" w:cs="Times New Roman"/>
        </w:rPr>
        <w:t>individuals</w:t>
      </w:r>
      <w:r w:rsidR="00F1464D">
        <w:rPr>
          <w:rFonts w:ascii="Times New Roman" w:hAnsi="Times New Roman" w:cs="Times New Roman"/>
        </w:rPr>
        <w:t xml:space="preserve"> with CKD remain unaware of their disease</w:t>
      </w:r>
      <w:r w:rsidR="00384E9C">
        <w:rPr>
          <w:rFonts w:ascii="Times New Roman" w:hAnsi="Times New Roman" w:cs="Times New Roman"/>
        </w:rPr>
        <w:t xml:space="preserve">. Even </w:t>
      </w:r>
      <w:r w:rsidR="004479EC">
        <w:rPr>
          <w:rFonts w:ascii="Times New Roman" w:hAnsi="Times New Roman" w:cs="Times New Roman"/>
        </w:rPr>
        <w:t xml:space="preserve">patients </w:t>
      </w:r>
      <w:r w:rsidR="00521038">
        <w:rPr>
          <w:rFonts w:ascii="Times New Roman" w:hAnsi="Times New Roman" w:cs="Times New Roman"/>
        </w:rPr>
        <w:t xml:space="preserve">with </w:t>
      </w:r>
      <w:r w:rsidR="00384E9C">
        <w:rPr>
          <w:rFonts w:ascii="Times New Roman" w:hAnsi="Times New Roman" w:cs="Times New Roman"/>
        </w:rPr>
        <w:t xml:space="preserve">early-stage CKD by reduced kidney function </w:t>
      </w:r>
      <w:r w:rsidR="00521038">
        <w:rPr>
          <w:rFonts w:ascii="Times New Roman" w:hAnsi="Times New Roman" w:cs="Times New Roman"/>
        </w:rPr>
        <w:t xml:space="preserve">may </w:t>
      </w:r>
      <w:r>
        <w:rPr>
          <w:rFonts w:ascii="Times New Roman" w:hAnsi="Times New Roman" w:cs="Times New Roman"/>
        </w:rPr>
        <w:t>not completely understand</w:t>
      </w:r>
      <w:r w:rsidR="00384E9C">
        <w:rPr>
          <w:rFonts w:ascii="Times New Roman" w:hAnsi="Times New Roman" w:cs="Times New Roman"/>
        </w:rPr>
        <w:t xml:space="preserve"> the diagnosis </w:t>
      </w:r>
      <w:r>
        <w:rPr>
          <w:rFonts w:ascii="Times New Roman" w:hAnsi="Times New Roman" w:cs="Times New Roman"/>
        </w:rPr>
        <w:t xml:space="preserve">and the importance of properly managing this condition </w:t>
      </w:r>
      <w:r w:rsidR="00384E9C">
        <w:rPr>
          <w:rFonts w:ascii="Times New Roman" w:hAnsi="Times New Roman" w:cs="Times New Roman"/>
        </w:rPr>
        <w:fldChar w:fldCharType="begin"/>
      </w:r>
      <w:r w:rsidR="00384E9C">
        <w:rPr>
          <w:rFonts w:ascii="Times New Roman" w:hAnsi="Times New Roman" w:cs="Times New Roman"/>
        </w:rPr>
        <w:instrText xml:space="preserve"> ADDIN EN.CITE &lt;EndNote&gt;&lt;Cite&gt;&lt;Author&gt;Plantinga&lt;/Author&gt;&lt;Year&gt;2008&lt;/Year&gt;&lt;RecNum&gt;12&lt;/RecNum&gt;&lt;DisplayText&gt;[7]&lt;/DisplayText&gt;&lt;record&gt;&lt;rec-number&gt;12&lt;/rec-number&gt;&lt;foreign-keys&gt;&lt;key app="EN" db-id="0sra0pzwusf0pbeedau55ttuvza9zaxax0xa" timestamp="1569090351"&gt;12&lt;/key&gt;&lt;/foreign-keys&gt;&lt;ref-type name="Journal Article"&gt;17&lt;/ref-type&gt;&lt;contributors&gt;&lt;authors&gt;&lt;author&gt;Plantinga, L. C.&lt;/author&gt;&lt;author&gt;Boulware, L. E.&lt;/author&gt;&lt;author&gt;Coresh, J.&lt;/author&gt;&lt;author&gt;Stevens, L. A.&lt;/author&gt;&lt;author&gt;Miller, E. R., 3rd&lt;/author&gt;&lt;author&gt;Saran, R.&lt;/author&gt;&lt;author&gt;Messer, K. L.&lt;/author&gt;&lt;author&gt;Levey, A. S.&lt;/author&gt;&lt;author&gt;Powe, N. R.&lt;/author&gt;&lt;/authors&gt;&lt;/contributors&gt;&lt;auth-address&gt;Department of Epidemiology, Johns Hopkins Bloomberg School of Public Health, Baltimore, Maryland, USA.&lt;/auth-address&gt;&lt;titles&gt;&lt;title&gt;Patient awareness of chronic kidney disease: trends and predictors&lt;/title&gt;&lt;secondary-title&gt;Arch Intern Med&lt;/secondary-title&gt;&lt;/titles&gt;&lt;periodical&gt;&lt;full-title&gt;Arch Intern Med&lt;/full-title&gt;&lt;/periodical&gt;&lt;pages&gt;2268-75&lt;/pages&gt;&lt;volume&gt;168&lt;/volume&gt;&lt;number&gt;20&lt;/number&gt;&lt;edition&gt;2008/11/13&lt;/edition&gt;&lt;keywords&gt;&lt;keyword&gt;Aged&lt;/keyword&gt;&lt;keyword&gt;*Awareness&lt;/keyword&gt;&lt;keyword&gt;Cross-Sectional Studies&lt;/keyword&gt;&lt;keyword&gt;Diabetes Complications&lt;/keyword&gt;&lt;keyword&gt;Female&lt;/keyword&gt;&lt;keyword&gt;Humans&lt;/keyword&gt;&lt;keyword&gt;Hypertension/complications&lt;/keyword&gt;&lt;keyword&gt;*Kidney Failure, Chronic&lt;/keyword&gt;&lt;keyword&gt;Male&lt;/keyword&gt;&lt;keyword&gt;Patients/*psychology&lt;/keyword&gt;&lt;keyword&gt;Proteinuria/complications&lt;/keyword&gt;&lt;keyword&gt;Risk Factors&lt;/keyword&gt;&lt;keyword&gt;Surveys and Questionnaires&lt;/keyword&gt;&lt;/keywords&gt;&lt;dates&gt;&lt;year&gt;2008&lt;/year&gt;&lt;pub-dates&gt;&lt;date&gt;Nov 10&lt;/date&gt;&lt;/pub-dates&gt;&lt;/dates&gt;&lt;isbn&gt;0003-9926 (Print)&amp;#xD;0003-9926&lt;/isbn&gt;&lt;accession-num&gt;19001205&lt;/accession-num&gt;&lt;urls&gt;&lt;/urls&gt;&lt;custom2&gt;PMC2652122&lt;/custom2&gt;&lt;custom6&gt;NIHMS88834&lt;/custom6&gt;&lt;electronic-resource-num&gt;10.1001/archinte.168.20.2268&lt;/electronic-resource-num&gt;&lt;remote-database-provider&gt;NLM&lt;/remote-database-provider&gt;&lt;language&gt;eng&lt;/language&gt;&lt;/record&gt;&lt;/Cite&gt;&lt;/EndNote&gt;</w:instrText>
      </w:r>
      <w:r w:rsidR="00384E9C">
        <w:rPr>
          <w:rFonts w:ascii="Times New Roman" w:hAnsi="Times New Roman" w:cs="Times New Roman"/>
        </w:rPr>
        <w:fldChar w:fldCharType="separate"/>
      </w:r>
      <w:r w:rsidR="00384E9C">
        <w:rPr>
          <w:rFonts w:ascii="Times New Roman" w:hAnsi="Times New Roman" w:cs="Times New Roman"/>
          <w:noProof/>
        </w:rPr>
        <w:t>[7]</w:t>
      </w:r>
      <w:r w:rsidR="00384E9C">
        <w:rPr>
          <w:rFonts w:ascii="Times New Roman" w:hAnsi="Times New Roman" w:cs="Times New Roman"/>
        </w:rPr>
        <w:fldChar w:fldCharType="end"/>
      </w:r>
      <w:r w:rsidR="00384E9C">
        <w:rPr>
          <w:rFonts w:ascii="Times New Roman" w:hAnsi="Times New Roman" w:cs="Times New Roman"/>
        </w:rPr>
        <w:t xml:space="preserve">. Urolithiasis patients </w:t>
      </w:r>
      <w:r w:rsidR="00F74B1B">
        <w:rPr>
          <w:rFonts w:ascii="Times New Roman" w:hAnsi="Times New Roman" w:cs="Times New Roman"/>
        </w:rPr>
        <w:t>have</w:t>
      </w:r>
      <w:r w:rsidR="00384E9C">
        <w:rPr>
          <w:rFonts w:ascii="Times New Roman" w:hAnsi="Times New Roman" w:cs="Times New Roman"/>
        </w:rPr>
        <w:t xml:space="preserve"> twice the risk of developing CKD or ESRD than individuals with no stone history </w:t>
      </w:r>
      <w:r w:rsidR="00384E9C">
        <w:rPr>
          <w:rFonts w:ascii="Times New Roman" w:hAnsi="Times New Roman" w:cs="Times New Roman"/>
        </w:rPr>
        <w:fldChar w:fldCharType="begin">
          <w:fldData xml:space="preserve">PEVuZE5vdGU+PENpdGU+PEF1dGhvcj5HYW1iYXJvPC9BdXRob3I+PFllYXI+MjAxNzwvWWVhcj48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</w:fldData>
        </w:fldChar>
      </w:r>
      <w:r w:rsidR="00384E9C">
        <w:rPr>
          <w:rFonts w:ascii="Times New Roman" w:hAnsi="Times New Roman" w:cs="Times New Roman"/>
        </w:rPr>
        <w:instrText xml:space="preserve"> ADDIN EN.CITE </w:instrText>
      </w:r>
      <w:r w:rsidR="00384E9C">
        <w:rPr>
          <w:rFonts w:ascii="Times New Roman" w:hAnsi="Times New Roman" w:cs="Times New Roman"/>
        </w:rPr>
        <w:fldChar w:fldCharType="begin">
          <w:fldData xml:space="preserve">PEVuZE5vdGU+PENpdGU+PEF1dGhvcj5HYW1iYXJvPC9BdXRob3I+PFllYXI+MjAxNzwvWWVhcj48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</w:fldData>
        </w:fldChar>
      </w:r>
      <w:r w:rsidR="00384E9C">
        <w:rPr>
          <w:rFonts w:ascii="Times New Roman" w:hAnsi="Times New Roman" w:cs="Times New Roman"/>
        </w:rPr>
        <w:instrText xml:space="preserve"> ADDIN EN.CITE.DATA </w:instrText>
      </w:r>
      <w:r w:rsidR="00384E9C">
        <w:rPr>
          <w:rFonts w:ascii="Times New Roman" w:hAnsi="Times New Roman" w:cs="Times New Roman"/>
        </w:rPr>
      </w:r>
      <w:r w:rsidR="00384E9C">
        <w:rPr>
          <w:rFonts w:ascii="Times New Roman" w:hAnsi="Times New Roman" w:cs="Times New Roman"/>
        </w:rPr>
        <w:fldChar w:fldCharType="end"/>
      </w:r>
      <w:r w:rsidR="00384E9C">
        <w:rPr>
          <w:rFonts w:ascii="Times New Roman" w:hAnsi="Times New Roman" w:cs="Times New Roman"/>
        </w:rPr>
      </w:r>
      <w:r w:rsidR="00384E9C">
        <w:rPr>
          <w:rFonts w:ascii="Times New Roman" w:hAnsi="Times New Roman" w:cs="Times New Roman"/>
        </w:rPr>
        <w:fldChar w:fldCharType="separate"/>
      </w:r>
      <w:r w:rsidR="00384E9C">
        <w:rPr>
          <w:rFonts w:ascii="Times New Roman" w:hAnsi="Times New Roman" w:cs="Times New Roman"/>
          <w:noProof/>
        </w:rPr>
        <w:t>[11]</w:t>
      </w:r>
      <w:r w:rsidR="00384E9C">
        <w:rPr>
          <w:rFonts w:ascii="Times New Roman" w:hAnsi="Times New Roman" w:cs="Times New Roman"/>
        </w:rPr>
        <w:fldChar w:fldCharType="end"/>
      </w:r>
      <w:r w:rsidR="00384E9C">
        <w:rPr>
          <w:rFonts w:ascii="Times New Roman" w:hAnsi="Times New Roman" w:cs="Times New Roman"/>
        </w:rPr>
        <w:t xml:space="preserve">. </w:t>
      </w:r>
      <w:r w:rsidR="00F74B1B">
        <w:rPr>
          <w:rFonts w:ascii="Times New Roman" w:hAnsi="Times New Roman" w:cs="Times New Roman"/>
        </w:rPr>
        <w:t xml:space="preserve">And yet this population </w:t>
      </w:r>
      <w:r w:rsidR="004479EC">
        <w:rPr>
          <w:rFonts w:ascii="Times New Roman" w:hAnsi="Times New Roman" w:cs="Times New Roman"/>
        </w:rPr>
        <w:t xml:space="preserve">has </w:t>
      </w:r>
      <w:r w:rsidR="00F74B1B">
        <w:rPr>
          <w:rFonts w:ascii="Times New Roman" w:hAnsi="Times New Roman" w:cs="Times New Roman"/>
        </w:rPr>
        <w:t>not been studied to determine the extent of awareness of</w:t>
      </w:r>
      <w:r w:rsidR="00384E9C">
        <w:rPr>
          <w:rFonts w:ascii="Times New Roman" w:hAnsi="Times New Roman" w:cs="Times New Roman"/>
        </w:rPr>
        <w:t xml:space="preserve"> </w:t>
      </w:r>
      <w:r w:rsidR="00F74B1B">
        <w:rPr>
          <w:rFonts w:ascii="Times New Roman" w:hAnsi="Times New Roman" w:cs="Times New Roman"/>
        </w:rPr>
        <w:t>CKD.</w:t>
      </w:r>
      <w:r w:rsidR="00384E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Moreover, it remains unclear whether quality of life of urinary stone formers is further diminished by compounding effects of CKD. </w:t>
      </w:r>
    </w:p>
    <w:p w14:paraId="27B8D6B2" w14:textId="77777777" w:rsidR="00384E9C" w:rsidRPr="00CA3387" w:rsidRDefault="00384E9C" w:rsidP="002F46EF">
      <w:pPr>
        <w:rPr>
          <w:rFonts w:ascii="Times New Roman" w:hAnsi="Times New Roman" w:cs="Times New Roman"/>
        </w:rPr>
      </w:pPr>
    </w:p>
    <w:p w14:paraId="3B035B06" w14:textId="6B7C7182" w:rsidR="004B7ABF" w:rsidRPr="00CA3387" w:rsidRDefault="002F46EF" w:rsidP="002F46EF">
      <w:pPr>
        <w:rPr>
          <w:rFonts w:ascii="Times New Roman" w:hAnsi="Times New Roman" w:cs="Times New Roman"/>
          <w:b/>
        </w:rPr>
      </w:pPr>
      <w:r w:rsidRPr="00CA3387">
        <w:rPr>
          <w:rFonts w:ascii="Times New Roman" w:hAnsi="Times New Roman" w:cs="Times New Roman"/>
          <w:b/>
        </w:rPr>
        <w:t xml:space="preserve">Methods: </w:t>
      </w:r>
    </w:p>
    <w:p w14:paraId="703D1FEA" w14:textId="1E07B13C" w:rsidR="00E727A7" w:rsidRPr="00CA3387" w:rsidRDefault="00E727A7" w:rsidP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  <w:bCs/>
        </w:rPr>
        <w:t xml:space="preserve">A prospective study </w:t>
      </w:r>
      <w:r w:rsidR="00201E01">
        <w:rPr>
          <w:rFonts w:ascii="Times New Roman" w:hAnsi="Times New Roman" w:cs="Times New Roman"/>
          <w:bCs/>
        </w:rPr>
        <w:t>included</w:t>
      </w:r>
      <w:r w:rsidRPr="00CA3387">
        <w:rPr>
          <w:rFonts w:ascii="Times New Roman" w:hAnsi="Times New Roman" w:cs="Times New Roman"/>
          <w:bCs/>
        </w:rPr>
        <w:t xml:space="preserve"> adult English</w:t>
      </w:r>
      <w:r w:rsidR="005521B3">
        <w:rPr>
          <w:rFonts w:ascii="Times New Roman" w:hAnsi="Times New Roman" w:cs="Times New Roman"/>
          <w:bCs/>
        </w:rPr>
        <w:t>-</w:t>
      </w:r>
      <w:r w:rsidRPr="00CA3387">
        <w:rPr>
          <w:rFonts w:ascii="Times New Roman" w:hAnsi="Times New Roman" w:cs="Times New Roman"/>
          <w:bCs/>
        </w:rPr>
        <w:t>speak</w:t>
      </w:r>
      <w:r w:rsidR="00201E01">
        <w:rPr>
          <w:rFonts w:ascii="Times New Roman" w:hAnsi="Times New Roman" w:cs="Times New Roman"/>
          <w:bCs/>
        </w:rPr>
        <w:t>ing</w:t>
      </w:r>
      <w:r w:rsidRPr="00CA3387">
        <w:rPr>
          <w:rFonts w:ascii="Times New Roman" w:hAnsi="Times New Roman" w:cs="Times New Roman"/>
          <w:bCs/>
        </w:rPr>
        <w:t xml:space="preserve"> patients with a past history of urolithiasis from the University of </w:t>
      </w:r>
      <w:r w:rsidR="00201E01">
        <w:rPr>
          <w:rFonts w:ascii="Times New Roman" w:hAnsi="Times New Roman" w:cs="Times New Roman"/>
          <w:bCs/>
        </w:rPr>
        <w:t>Florida-</w:t>
      </w:r>
      <w:proofErr w:type="spellStart"/>
      <w:r w:rsidR="00201E01">
        <w:rPr>
          <w:rFonts w:ascii="Times New Roman" w:hAnsi="Times New Roman" w:cs="Times New Roman"/>
          <w:bCs/>
        </w:rPr>
        <w:t>Shands</w:t>
      </w:r>
      <w:proofErr w:type="spellEnd"/>
      <w:r w:rsidR="00201E01">
        <w:rPr>
          <w:rFonts w:ascii="Times New Roman" w:hAnsi="Times New Roman" w:cs="Times New Roman"/>
          <w:bCs/>
        </w:rPr>
        <w:t xml:space="preserve"> Hospital Health System</w:t>
      </w:r>
      <w:r w:rsidRPr="00CA3387">
        <w:rPr>
          <w:rFonts w:ascii="Times New Roman" w:hAnsi="Times New Roman" w:cs="Times New Roman"/>
          <w:bCs/>
        </w:rPr>
        <w:t xml:space="preserve">. </w:t>
      </w:r>
      <w:r w:rsidRPr="00CA3387">
        <w:rPr>
          <w:rFonts w:ascii="Times New Roman" w:hAnsi="Times New Roman" w:cs="Times New Roman"/>
        </w:rPr>
        <w:t xml:space="preserve">Institutional review board approval was obtained </w:t>
      </w:r>
      <w:r w:rsidR="00201E01">
        <w:rPr>
          <w:rFonts w:ascii="Times New Roman" w:hAnsi="Times New Roman" w:cs="Times New Roman"/>
        </w:rPr>
        <w:t xml:space="preserve">for performance of this investigation. </w:t>
      </w:r>
      <w:r w:rsidR="00491360" w:rsidRPr="00CA3387">
        <w:rPr>
          <w:rFonts w:ascii="Times New Roman" w:hAnsi="Times New Roman" w:cs="Times New Roman"/>
        </w:rPr>
        <w:t xml:space="preserve"> </w:t>
      </w:r>
    </w:p>
    <w:p w14:paraId="520DE911" w14:textId="7AB315CD" w:rsidR="00C20859" w:rsidRPr="00CA3387" w:rsidRDefault="00C20859" w:rsidP="002F46EF">
      <w:pPr>
        <w:rPr>
          <w:rFonts w:ascii="Times New Roman" w:hAnsi="Times New Roman" w:cs="Times New Roman"/>
        </w:rPr>
      </w:pPr>
    </w:p>
    <w:p w14:paraId="2946FFCE" w14:textId="41AFE9FB" w:rsidR="00AA5E67" w:rsidRDefault="00C20859" w:rsidP="00BD1A08">
      <w:r w:rsidRPr="00CA3387">
        <w:rPr>
          <w:rFonts w:ascii="Times New Roman" w:hAnsi="Times New Roman" w:cs="Times New Roman"/>
        </w:rPr>
        <w:t xml:space="preserve">Each patient completed an </w:t>
      </w:r>
      <w:r w:rsidR="00201E01">
        <w:rPr>
          <w:rFonts w:ascii="Times New Roman" w:hAnsi="Times New Roman" w:cs="Times New Roman"/>
        </w:rPr>
        <w:t>initial intake questionnaire and</w:t>
      </w:r>
      <w:r w:rsidRPr="00CA3387">
        <w:rPr>
          <w:rFonts w:ascii="Times New Roman" w:hAnsi="Times New Roman" w:cs="Times New Roman"/>
        </w:rPr>
        <w:t xml:space="preserve"> WISQOL survey at enrollment. </w:t>
      </w:r>
      <w:r w:rsidR="002B4F84" w:rsidRPr="00CA3387">
        <w:rPr>
          <w:rFonts w:ascii="Times New Roman" w:hAnsi="Times New Roman" w:cs="Times New Roman"/>
        </w:rPr>
        <w:t>HRQOL scores were calculated based on WISQOL domains of social, disease impact</w:t>
      </w:r>
      <w:r w:rsidR="002B4F84" w:rsidRPr="00BF6222">
        <w:rPr>
          <w:rFonts w:ascii="Times New Roman" w:hAnsi="Times New Roman" w:cs="Times New Roman"/>
        </w:rPr>
        <w:t xml:space="preserve">, and </w:t>
      </w:r>
      <w:r w:rsidR="002B4F84" w:rsidRPr="00BF6222">
        <w:rPr>
          <w:rFonts w:ascii="Times New Roman" w:hAnsi="Times New Roman" w:cs="Times New Roman"/>
        </w:rPr>
        <w:lastRenderedPageBreak/>
        <w:t xml:space="preserve">ability to perform activities of daily living. Items on the WISQOL were scored by respondents </w:t>
      </w:r>
      <w:r w:rsidR="002B4F84" w:rsidRPr="00AA5E67">
        <w:rPr>
          <w:rFonts w:ascii="Times New Roman" w:hAnsi="Times New Roman" w:cs="Times New Roman"/>
        </w:rPr>
        <w:t xml:space="preserve">based on a Likert scale of 1 (worst) to 5 (best) HRQOL. </w:t>
      </w:r>
      <w:r w:rsidR="006C1AFA" w:rsidRPr="00AA5E67">
        <w:rPr>
          <w:rFonts w:ascii="Times New Roman" w:hAnsi="Times New Roman" w:cs="Times New Roman"/>
        </w:rPr>
        <w:t xml:space="preserve">The </w:t>
      </w:r>
      <w:r w:rsidR="00491360" w:rsidRPr="00AA5E67">
        <w:rPr>
          <w:rFonts w:ascii="Times New Roman" w:hAnsi="Times New Roman" w:cs="Times New Roman"/>
        </w:rPr>
        <w:t xml:space="preserve">complete </w:t>
      </w:r>
      <w:r w:rsidR="006C1AFA" w:rsidRPr="00AA5E67">
        <w:rPr>
          <w:rFonts w:ascii="Times New Roman" w:hAnsi="Times New Roman" w:cs="Times New Roman"/>
        </w:rPr>
        <w:t>28-item questionnair</w:t>
      </w:r>
      <w:r w:rsidR="00BF6222" w:rsidRPr="00AA5E67">
        <w:rPr>
          <w:rFonts w:ascii="Times New Roman" w:hAnsi="Times New Roman" w:cs="Times New Roman"/>
        </w:rPr>
        <w:t xml:space="preserve">e can be found </w:t>
      </w:r>
      <w:r w:rsidR="00AA5E67" w:rsidRPr="00AA5E67">
        <w:rPr>
          <w:rFonts w:ascii="Times New Roman" w:hAnsi="Times New Roman" w:cs="Times New Roman"/>
        </w:rPr>
        <w:t xml:space="preserve">at </w:t>
      </w:r>
      <w:hyperlink r:id="rId7" w:history="1">
        <w:r w:rsidR="00AA5E67" w:rsidRPr="00AA5E67">
          <w:rPr>
            <w:rStyle w:val="Hyperlink"/>
            <w:rFonts w:ascii="Times New Roman" w:hAnsi="Times New Roman" w:cs="Times New Roman"/>
          </w:rPr>
          <w:t>https://urology.wisc.edu/wp-content/uploads/2019/04/WISQOL-copyright-2017.pdf</w:t>
        </w:r>
      </w:hyperlink>
      <w:r w:rsidR="00AA5E67" w:rsidRPr="00AA5E67">
        <w:rPr>
          <w:rFonts w:ascii="Times New Roman" w:hAnsi="Times New Roman" w:cs="Times New Roman"/>
        </w:rPr>
        <w:t>.</w:t>
      </w:r>
      <w:r w:rsidR="00AA5E67">
        <w:t xml:space="preserve"> </w:t>
      </w:r>
    </w:p>
    <w:p w14:paraId="14B02145" w14:textId="77777777" w:rsidR="00C130F4" w:rsidRDefault="00C130F4" w:rsidP="00BD1A08"/>
    <w:p w14:paraId="59B54665" w14:textId="1DD25657" w:rsidR="00BD1A08" w:rsidRPr="00AA5E67" w:rsidRDefault="00491360" w:rsidP="00BD1A08">
      <w:r w:rsidRPr="00CA3387">
        <w:rPr>
          <w:rFonts w:ascii="Times New Roman" w:hAnsi="Times New Roman" w:cs="Times New Roman"/>
        </w:rPr>
        <w:t>The</w:t>
      </w:r>
      <w:r w:rsidR="00BD1A08" w:rsidRPr="00CA3387">
        <w:rPr>
          <w:rFonts w:ascii="Times New Roman" w:hAnsi="Times New Roman" w:cs="Times New Roman"/>
        </w:rPr>
        <w:t xml:space="preserve"> “Kidney Health Survey” </w:t>
      </w:r>
      <w:r w:rsidRPr="00CA3387">
        <w:rPr>
          <w:rFonts w:ascii="Times New Roman" w:hAnsi="Times New Roman" w:cs="Times New Roman"/>
        </w:rPr>
        <w:t xml:space="preserve">assessed knowledge of CKD </w:t>
      </w:r>
      <w:r w:rsidR="00F74B1B">
        <w:rPr>
          <w:rFonts w:ascii="Times New Roman" w:hAnsi="Times New Roman" w:cs="Times New Roman"/>
        </w:rPr>
        <w:t xml:space="preserve">and associated serum markers </w:t>
      </w:r>
      <w:r w:rsidRPr="00CA3387">
        <w:rPr>
          <w:rFonts w:ascii="Times New Roman" w:hAnsi="Times New Roman" w:cs="Times New Roman"/>
        </w:rPr>
        <w:t xml:space="preserve">by </w:t>
      </w:r>
      <w:r w:rsidR="005521B3">
        <w:rPr>
          <w:rFonts w:ascii="Times New Roman" w:hAnsi="Times New Roman" w:cs="Times New Roman"/>
        </w:rPr>
        <w:t xml:space="preserve">asking patients if they knew their </w:t>
      </w:r>
      <w:r w:rsidR="00BD1A08" w:rsidRPr="00CA3387">
        <w:rPr>
          <w:rFonts w:ascii="Times New Roman" w:hAnsi="Times New Roman" w:cs="Times New Roman"/>
        </w:rPr>
        <w:t>glomerular filtration rate (eGFR) level</w:t>
      </w:r>
      <w:r w:rsidR="005521B3">
        <w:rPr>
          <w:rFonts w:ascii="Times New Roman" w:hAnsi="Times New Roman" w:cs="Times New Roman"/>
        </w:rPr>
        <w:t xml:space="preserve"> or </w:t>
      </w:r>
      <w:r w:rsidR="00BD1A08" w:rsidRPr="00CA3387">
        <w:rPr>
          <w:rFonts w:ascii="Times New Roman" w:hAnsi="Times New Roman" w:cs="Times New Roman"/>
        </w:rPr>
        <w:t xml:space="preserve">creatinine level, </w:t>
      </w:r>
      <w:r w:rsidR="00A00745" w:rsidRPr="00CA3387">
        <w:rPr>
          <w:rFonts w:ascii="Times New Roman" w:hAnsi="Times New Roman" w:cs="Times New Roman"/>
        </w:rPr>
        <w:t xml:space="preserve">and </w:t>
      </w:r>
      <w:r w:rsidR="00BD1A08" w:rsidRPr="00CA3387">
        <w:rPr>
          <w:rFonts w:ascii="Times New Roman" w:hAnsi="Times New Roman" w:cs="Times New Roman"/>
        </w:rPr>
        <w:t xml:space="preserve">if </w:t>
      </w:r>
      <w:r w:rsidR="00242189" w:rsidRPr="00CA3387">
        <w:rPr>
          <w:rFonts w:ascii="Times New Roman" w:hAnsi="Times New Roman" w:cs="Times New Roman"/>
        </w:rPr>
        <w:t xml:space="preserve">a physician </w:t>
      </w:r>
      <w:r w:rsidRPr="00CA3387">
        <w:rPr>
          <w:rFonts w:ascii="Times New Roman" w:hAnsi="Times New Roman" w:cs="Times New Roman"/>
        </w:rPr>
        <w:t xml:space="preserve">ever </w:t>
      </w:r>
      <w:r w:rsidR="00242189" w:rsidRPr="00CA3387">
        <w:rPr>
          <w:rFonts w:ascii="Times New Roman" w:hAnsi="Times New Roman" w:cs="Times New Roman"/>
        </w:rPr>
        <w:t>told them that</w:t>
      </w:r>
      <w:r w:rsidR="00BD1A08" w:rsidRPr="00CA3387">
        <w:rPr>
          <w:rFonts w:ascii="Times New Roman" w:hAnsi="Times New Roman" w:cs="Times New Roman"/>
        </w:rPr>
        <w:t xml:space="preserve"> their kidney function was reduced. The survey als</w:t>
      </w:r>
      <w:r w:rsidR="004F1F52" w:rsidRPr="00CA3387">
        <w:rPr>
          <w:rFonts w:ascii="Times New Roman" w:hAnsi="Times New Roman" w:cs="Times New Roman"/>
        </w:rPr>
        <w:t xml:space="preserve">o gathered information </w:t>
      </w:r>
      <w:r w:rsidR="00A00745" w:rsidRPr="00CA3387">
        <w:rPr>
          <w:rFonts w:ascii="Times New Roman" w:hAnsi="Times New Roman" w:cs="Times New Roman"/>
        </w:rPr>
        <w:t xml:space="preserve">regarding the following comorbidities: </w:t>
      </w:r>
      <w:r w:rsidR="004F1F52" w:rsidRPr="00CA3387">
        <w:rPr>
          <w:rFonts w:ascii="Times New Roman" w:hAnsi="Times New Roman" w:cs="Times New Roman"/>
        </w:rPr>
        <w:t xml:space="preserve">cardiovascular disease (CVD), hyperlipidemia (HLD), diabetes type </w:t>
      </w:r>
      <w:r w:rsidR="00A00745" w:rsidRPr="00CA3387">
        <w:rPr>
          <w:rFonts w:ascii="Times New Roman" w:hAnsi="Times New Roman" w:cs="Times New Roman"/>
        </w:rPr>
        <w:t>1 or 2,</w:t>
      </w:r>
      <w:r w:rsidR="004F1F52" w:rsidRPr="00CA3387">
        <w:rPr>
          <w:rFonts w:ascii="Times New Roman" w:hAnsi="Times New Roman" w:cs="Times New Roman"/>
        </w:rPr>
        <w:t xml:space="preserve"> family history of CKD or end stage renal dise</w:t>
      </w:r>
      <w:r w:rsidR="00A00745" w:rsidRPr="00CA3387">
        <w:rPr>
          <w:rFonts w:ascii="Times New Roman" w:hAnsi="Times New Roman" w:cs="Times New Roman"/>
        </w:rPr>
        <w:t>ase</w:t>
      </w:r>
      <w:r w:rsidR="004F1F52" w:rsidRPr="00CA3387">
        <w:rPr>
          <w:rFonts w:ascii="Times New Roman" w:hAnsi="Times New Roman" w:cs="Times New Roman"/>
        </w:rPr>
        <w:t xml:space="preserve"> (ESRD), polypharmacy (</w:t>
      </w:r>
      <w:r w:rsidR="00A00745" w:rsidRPr="00CA3387">
        <w:rPr>
          <w:rFonts w:ascii="Times New Roman" w:hAnsi="Times New Roman" w:cs="Times New Roman"/>
        </w:rPr>
        <w:t xml:space="preserve">defined as </w:t>
      </w:r>
      <w:r w:rsidR="00A00745" w:rsidRPr="00CE6E43">
        <w:rPr>
          <w:rFonts w:ascii="Times New Roman" w:eastAsia="Times New Roman" w:hAnsi="Times New Roman" w:cs="Times New Roman"/>
          <w:color w:val="202020"/>
          <w:shd w:val="clear" w:color="auto" w:fill="FFFFFF"/>
        </w:rPr>
        <w:t>≥</w:t>
      </w:r>
      <w:r w:rsidR="00A00745" w:rsidRPr="00CA3387">
        <w:rPr>
          <w:rFonts w:ascii="Times New Roman" w:eastAsia="Times New Roman" w:hAnsi="Times New Roman" w:cs="Times New Roman"/>
          <w:color w:val="202020"/>
          <w:shd w:val="clear" w:color="auto" w:fill="FFFFFF"/>
        </w:rPr>
        <w:t xml:space="preserve"> 5 </w:t>
      </w:r>
      <w:r w:rsidR="004F1F52" w:rsidRPr="00CA3387">
        <w:rPr>
          <w:rFonts w:ascii="Times New Roman" w:hAnsi="Times New Roman" w:cs="Times New Roman"/>
        </w:rPr>
        <w:t xml:space="preserve">prescription medications daily), and acute kidney injury (AKI). </w:t>
      </w:r>
      <w:r w:rsidR="00BD1A08" w:rsidRPr="00CA3387">
        <w:rPr>
          <w:rFonts w:ascii="Times New Roman" w:hAnsi="Times New Roman" w:cs="Times New Roman"/>
        </w:rPr>
        <w:t xml:space="preserve">CKD stage 3-5 was defined as an eGFR </w:t>
      </w:r>
      <w:r w:rsidR="00BD1A08" w:rsidRPr="00CE6E43">
        <w:rPr>
          <w:rFonts w:ascii="Times New Roman" w:eastAsia="Times New Roman" w:hAnsi="Times New Roman" w:cs="Times New Roman"/>
          <w:color w:val="202020"/>
          <w:shd w:val="clear" w:color="auto" w:fill="FFFFFF"/>
        </w:rPr>
        <w:t>&lt; 60 mL/min/1.73 m2 for ≥ 3 months</w:t>
      </w:r>
      <w:r w:rsidR="00BD1A08" w:rsidRPr="00CA3387">
        <w:rPr>
          <w:rFonts w:ascii="Times New Roman" w:eastAsia="Times New Roman" w:hAnsi="Times New Roman" w:cs="Times New Roman"/>
          <w:color w:val="202020"/>
          <w:shd w:val="clear" w:color="auto" w:fill="FFFFFF"/>
        </w:rPr>
        <w:t xml:space="preserve"> </w:t>
      </w:r>
      <w:r w:rsidR="00BD1A08" w:rsidRPr="00CA3387">
        <w:rPr>
          <w:rFonts w:ascii="Times New Roman" w:hAnsi="Times New Roman" w:cs="Times New Roman"/>
        </w:rPr>
        <w:fldChar w:fldCharType="begin"/>
      </w:r>
      <w:r w:rsidR="00384E9C">
        <w:rPr>
          <w:rFonts w:ascii="Times New Roman" w:hAnsi="Times New Roman" w:cs="Times New Roman"/>
        </w:rPr>
        <w:instrText xml:space="preserve"> ADDIN EN.CITE &lt;EndNote&gt;&lt;Cite&gt;&lt;Year&gt;2002&lt;/Year&gt;&lt;RecNum&gt;13&lt;/RecNum&gt;&lt;DisplayText&gt;[12]&lt;/DisplayText&gt;&lt;record&gt;&lt;rec-number&gt;13&lt;/rec-number&gt;&lt;foreign-keys&gt;&lt;key app="EN" db-id="0sra0pzwusf0pbeedau55ttuvza9zaxax0xa" timestamp="1569624591"&gt;13&lt;/key&gt;&lt;/foreign-keys&gt;&lt;ref-type name="Journal Article"&gt;17&lt;/ref-type&gt;&lt;contributors&gt;&lt;/contributors&gt;&lt;titles&gt;&lt;title&gt;K/DOQI clinical practice guidelines for chronic kidney disease: evaluation, classification, and stratification&lt;/title&gt;&lt;secondary-title&gt;Am J Kidney Dis&lt;/secondary-title&gt;&lt;/titles&gt;&lt;periodical&gt;&lt;full-title&gt;Am J Kidney Dis&lt;/full-title&gt;&lt;/periodical&gt;&lt;pages&gt;S1-266&lt;/pages&gt;&lt;volume&gt;39&lt;/volume&gt;&lt;number&gt;2 Suppl 1&lt;/number&gt;&lt;edition&gt;2002/03/21&lt;/edition&gt;&lt;keywords&gt;&lt;keyword&gt;Adult&lt;/keyword&gt;&lt;keyword&gt;Age Factors&lt;/keyword&gt;&lt;keyword&gt;Cardiovascular Diseases/etiology&lt;/keyword&gt;&lt;keyword&gt;Child&lt;/keyword&gt;&lt;keyword&gt;Chronic Disease&lt;/keyword&gt;&lt;keyword&gt;Humans&lt;/keyword&gt;&lt;keyword&gt;Kidney Diseases/classification/complications/*therapy&lt;/keyword&gt;&lt;keyword&gt;United States&lt;/keyword&gt;&lt;/keywords&gt;&lt;dates&gt;&lt;year&gt;2002&lt;/year&gt;&lt;pub-dates&gt;&lt;date&gt;Feb&lt;/date&gt;&lt;/pub-dates&gt;&lt;/dates&gt;&lt;isbn&gt;0272-6386&lt;/isbn&gt;&lt;accession-num&gt;11904577&lt;/accession-num&gt;&lt;urls&gt;&lt;/urls&gt;&lt;remote-database-provider&gt;NLM&lt;/remote-database-provider&gt;&lt;language&gt;eng&lt;/language&gt;&lt;/record&gt;&lt;/Cite&gt;&lt;/EndNote&gt;</w:instrText>
      </w:r>
      <w:r w:rsidR="00BD1A08" w:rsidRPr="00CA3387">
        <w:rPr>
          <w:rFonts w:ascii="Times New Roman" w:hAnsi="Times New Roman" w:cs="Times New Roman"/>
        </w:rPr>
        <w:fldChar w:fldCharType="separate"/>
      </w:r>
      <w:r w:rsidR="00384E9C">
        <w:rPr>
          <w:rFonts w:ascii="Times New Roman" w:hAnsi="Times New Roman" w:cs="Times New Roman"/>
          <w:noProof/>
        </w:rPr>
        <w:t>[12]</w:t>
      </w:r>
      <w:r w:rsidR="00BD1A08" w:rsidRPr="00CA3387">
        <w:rPr>
          <w:rFonts w:ascii="Times New Roman" w:hAnsi="Times New Roman" w:cs="Times New Roman"/>
        </w:rPr>
        <w:fldChar w:fldCharType="end"/>
      </w:r>
      <w:r w:rsidR="00BD1A08" w:rsidRPr="00CA3387">
        <w:rPr>
          <w:rFonts w:ascii="Times New Roman" w:hAnsi="Times New Roman" w:cs="Times New Roman"/>
        </w:rPr>
        <w:t xml:space="preserve">. </w:t>
      </w:r>
      <w:r w:rsidR="00DE1DA6" w:rsidRPr="00BF6222">
        <w:rPr>
          <w:rFonts w:ascii="Times New Roman" w:hAnsi="Times New Roman" w:cs="Times New Roman"/>
        </w:rPr>
        <w:t xml:space="preserve">The complete </w:t>
      </w:r>
      <w:r w:rsidR="00DE1DA6">
        <w:rPr>
          <w:rFonts w:ascii="Times New Roman" w:hAnsi="Times New Roman" w:cs="Times New Roman"/>
        </w:rPr>
        <w:t>survey can be found in the appendix section.</w:t>
      </w:r>
    </w:p>
    <w:p w14:paraId="1CB75F1B" w14:textId="41C85C0F" w:rsidR="004B7ABF" w:rsidRPr="00CA3387" w:rsidRDefault="004B7ABF" w:rsidP="002F46EF">
      <w:pPr>
        <w:rPr>
          <w:rFonts w:ascii="Times New Roman" w:hAnsi="Times New Roman" w:cs="Times New Roman"/>
        </w:rPr>
      </w:pPr>
    </w:p>
    <w:p w14:paraId="5FC309C5" w14:textId="6A58E935" w:rsidR="004B7ABF" w:rsidRPr="00CA3387" w:rsidRDefault="004B7ABF" w:rsidP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 xml:space="preserve">Unpaired t-test scores compared stone formers who had CKD and those that did not. Prevalence of CKD in stone formers was determined from patient medical histories. </w:t>
      </w:r>
    </w:p>
    <w:p w14:paraId="073F3931" w14:textId="77777777" w:rsidR="002E6330" w:rsidRPr="00CA3387" w:rsidRDefault="002E6330" w:rsidP="002F46EF">
      <w:pPr>
        <w:rPr>
          <w:rFonts w:ascii="Times New Roman" w:hAnsi="Times New Roman" w:cs="Times New Roman"/>
        </w:rPr>
      </w:pPr>
    </w:p>
    <w:p w14:paraId="08E416DF" w14:textId="26B5CC0D" w:rsidR="00A83E2B" w:rsidRPr="00CA3387" w:rsidRDefault="002F46EF" w:rsidP="002F46EF">
      <w:pPr>
        <w:rPr>
          <w:rFonts w:ascii="Times New Roman" w:hAnsi="Times New Roman" w:cs="Times New Roman"/>
          <w:b/>
          <w:bCs/>
        </w:rPr>
      </w:pPr>
      <w:r w:rsidRPr="00CA3387">
        <w:rPr>
          <w:rFonts w:ascii="Times New Roman" w:hAnsi="Times New Roman" w:cs="Times New Roman"/>
          <w:b/>
          <w:bCs/>
        </w:rPr>
        <w:t xml:space="preserve">Results: </w:t>
      </w:r>
    </w:p>
    <w:p w14:paraId="06827F53" w14:textId="7094D98E" w:rsidR="00BD1A08" w:rsidRPr="00CA3387" w:rsidRDefault="00201E01" w:rsidP="002F46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study is in progress and the preliminary results are presented here. This study group included </w:t>
      </w:r>
      <w:r w:rsidR="00517BCB" w:rsidRPr="00CA3387">
        <w:rPr>
          <w:rFonts w:ascii="Times New Roman" w:hAnsi="Times New Roman" w:cs="Times New Roman"/>
        </w:rPr>
        <w:t>62 participants (24 males and 38 females)</w:t>
      </w:r>
      <w:r w:rsidR="00E727A7" w:rsidRPr="00CA3387">
        <w:rPr>
          <w:rFonts w:ascii="Times New Roman" w:hAnsi="Times New Roman" w:cs="Times New Roman"/>
        </w:rPr>
        <w:t xml:space="preserve">. </w:t>
      </w:r>
      <w:r w:rsidR="00BD1A08" w:rsidRPr="00CA3387">
        <w:rPr>
          <w:rFonts w:ascii="Times New Roman" w:hAnsi="Times New Roman" w:cs="Times New Roman"/>
        </w:rPr>
        <w:t>General patient characteristics are described in table 1. CKD was present in 12</w:t>
      </w:r>
      <w:r w:rsidR="00532C71" w:rsidRPr="00CA3387">
        <w:rPr>
          <w:rFonts w:ascii="Times New Roman" w:hAnsi="Times New Roman" w:cs="Times New Roman"/>
        </w:rPr>
        <w:t xml:space="preserve"> </w:t>
      </w:r>
      <w:r w:rsidR="00BD1A08" w:rsidRPr="00CA3387">
        <w:rPr>
          <w:rFonts w:ascii="Times New Roman" w:hAnsi="Times New Roman" w:cs="Times New Roman"/>
        </w:rPr>
        <w:t>or 19.35% of participants (</w:t>
      </w:r>
      <w:r w:rsidR="00957980">
        <w:rPr>
          <w:rFonts w:ascii="Times New Roman" w:hAnsi="Times New Roman" w:cs="Times New Roman"/>
        </w:rPr>
        <w:t>T</w:t>
      </w:r>
      <w:r w:rsidR="00BD1A08" w:rsidRPr="00CA3387">
        <w:rPr>
          <w:rFonts w:ascii="Times New Roman" w:hAnsi="Times New Roman" w:cs="Times New Roman"/>
        </w:rPr>
        <w:t xml:space="preserve">able 2). The cohort with CKD had a median age of 74 and the cohort without CKD had a median age of 57.5, </w:t>
      </w:r>
      <w:r w:rsidR="00BD1A08" w:rsidRPr="00CA3387">
        <w:rPr>
          <w:rFonts w:ascii="Times New Roman" w:hAnsi="Times New Roman" w:cs="Times New Roman"/>
          <w:i/>
          <w:iCs/>
        </w:rPr>
        <w:t>p</w:t>
      </w:r>
      <w:r w:rsidR="00BD1A08" w:rsidRPr="00CA3387">
        <w:rPr>
          <w:rFonts w:ascii="Times New Roman" w:hAnsi="Times New Roman" w:cs="Times New Roman"/>
        </w:rPr>
        <w:t xml:space="preserve"> &lt; 0.05. Patients with CKD </w:t>
      </w:r>
      <w:r>
        <w:rPr>
          <w:rFonts w:ascii="Times New Roman" w:hAnsi="Times New Roman" w:cs="Times New Roman"/>
        </w:rPr>
        <w:t>had a greater</w:t>
      </w:r>
      <w:r w:rsidR="00BD1A08" w:rsidRPr="00CA3387">
        <w:rPr>
          <w:rFonts w:ascii="Times New Roman" w:hAnsi="Times New Roman" w:cs="Times New Roman"/>
        </w:rPr>
        <w:t xml:space="preserve"> age of firs</w:t>
      </w:r>
      <w:r w:rsidR="00532C71" w:rsidRPr="00CA3387">
        <w:rPr>
          <w:rFonts w:ascii="Times New Roman" w:hAnsi="Times New Roman" w:cs="Times New Roman"/>
        </w:rPr>
        <w:t>t</w:t>
      </w:r>
      <w:r w:rsidR="00BD1A08" w:rsidRPr="00CA3387">
        <w:rPr>
          <w:rFonts w:ascii="Times New Roman" w:hAnsi="Times New Roman" w:cs="Times New Roman"/>
        </w:rPr>
        <w:t xml:space="preserve"> stone event at 68.5 versus 35 for patients without CKD, </w:t>
      </w:r>
      <w:r w:rsidR="00BD1A08" w:rsidRPr="00CA3387">
        <w:rPr>
          <w:rFonts w:ascii="Times New Roman" w:hAnsi="Times New Roman" w:cs="Times New Roman"/>
          <w:i/>
          <w:iCs/>
        </w:rPr>
        <w:t>p</w:t>
      </w:r>
      <w:r w:rsidR="00BD1A08" w:rsidRPr="00CA3387">
        <w:rPr>
          <w:rFonts w:ascii="Times New Roman" w:hAnsi="Times New Roman" w:cs="Times New Roman"/>
        </w:rPr>
        <w:t xml:space="preserve"> &lt; 0.001. Interestingly, the differen</w:t>
      </w:r>
      <w:r w:rsidR="00491360" w:rsidRPr="00CA3387">
        <w:rPr>
          <w:rFonts w:ascii="Times New Roman" w:hAnsi="Times New Roman" w:cs="Times New Roman"/>
        </w:rPr>
        <w:t xml:space="preserve">ce </w:t>
      </w:r>
      <w:r w:rsidR="00BD1A08" w:rsidRPr="00CA3387">
        <w:rPr>
          <w:rFonts w:ascii="Times New Roman" w:hAnsi="Times New Roman" w:cs="Times New Roman"/>
        </w:rPr>
        <w:t>in average HRQOL scores for patients with</w:t>
      </w:r>
      <w:r w:rsidR="00491360" w:rsidRPr="00CA3387">
        <w:rPr>
          <w:rFonts w:ascii="Times New Roman" w:hAnsi="Times New Roman" w:cs="Times New Roman"/>
        </w:rPr>
        <w:t xml:space="preserve"> </w:t>
      </w:r>
      <w:r w:rsidR="00BD1A08" w:rsidRPr="00CA3387">
        <w:rPr>
          <w:rFonts w:ascii="Times New Roman" w:hAnsi="Times New Roman" w:cs="Times New Roman"/>
        </w:rPr>
        <w:t xml:space="preserve">and without CKD </w:t>
      </w:r>
      <w:r w:rsidR="005521B3">
        <w:rPr>
          <w:rFonts w:ascii="Times New Roman" w:hAnsi="Times New Roman" w:cs="Times New Roman"/>
        </w:rPr>
        <w:t>was</w:t>
      </w:r>
      <w:r w:rsidR="00BD1A08" w:rsidRPr="00CA3387">
        <w:rPr>
          <w:rFonts w:ascii="Times New Roman" w:hAnsi="Times New Roman" w:cs="Times New Roman"/>
        </w:rPr>
        <w:t xml:space="preserve"> not statistically significant (</w:t>
      </w:r>
      <w:r w:rsidR="00957980">
        <w:rPr>
          <w:rFonts w:ascii="Times New Roman" w:hAnsi="Times New Roman" w:cs="Times New Roman"/>
        </w:rPr>
        <w:t>T</w:t>
      </w:r>
      <w:r w:rsidR="00BD1A08" w:rsidRPr="00CA3387">
        <w:rPr>
          <w:rFonts w:ascii="Times New Roman" w:hAnsi="Times New Roman" w:cs="Times New Roman"/>
        </w:rPr>
        <w:t xml:space="preserve">able 2). </w:t>
      </w:r>
      <w:r w:rsidR="00532C71" w:rsidRPr="00CA3387">
        <w:rPr>
          <w:rFonts w:ascii="Times New Roman" w:hAnsi="Times New Roman" w:cs="Times New Roman"/>
        </w:rPr>
        <w:t xml:space="preserve">The prevalence of CVD in </w:t>
      </w:r>
      <w:r w:rsidR="000F6EAE" w:rsidRPr="00CA3387">
        <w:rPr>
          <w:rFonts w:ascii="Times New Roman" w:hAnsi="Times New Roman" w:cs="Times New Roman"/>
        </w:rPr>
        <w:t xml:space="preserve">the </w:t>
      </w:r>
      <w:r w:rsidR="00532C71" w:rsidRPr="00CA3387">
        <w:rPr>
          <w:rFonts w:ascii="Times New Roman" w:hAnsi="Times New Roman" w:cs="Times New Roman"/>
        </w:rPr>
        <w:t xml:space="preserve">CKD cohort was 33.3% vs. 8% in the non-CKD cohort, </w:t>
      </w:r>
      <w:r w:rsidR="00532C71" w:rsidRPr="00CA3387">
        <w:rPr>
          <w:rFonts w:ascii="Times New Roman" w:hAnsi="Times New Roman" w:cs="Times New Roman"/>
          <w:i/>
          <w:iCs/>
        </w:rPr>
        <w:t>p</w:t>
      </w:r>
      <w:r w:rsidR="00532C71" w:rsidRPr="00CA3387">
        <w:rPr>
          <w:rFonts w:ascii="Times New Roman" w:hAnsi="Times New Roman" w:cs="Times New Roman"/>
        </w:rPr>
        <w:t xml:space="preserve"> </w:t>
      </w:r>
      <w:r w:rsidR="00491360" w:rsidRPr="00CA3387">
        <w:rPr>
          <w:rFonts w:ascii="Times New Roman" w:hAnsi="Times New Roman" w:cs="Times New Roman"/>
        </w:rPr>
        <w:t>&lt; 0.05.</w:t>
      </w:r>
      <w:r w:rsidR="00532C71" w:rsidRPr="00CA3387">
        <w:rPr>
          <w:rFonts w:ascii="Times New Roman" w:hAnsi="Times New Roman" w:cs="Times New Roman"/>
        </w:rPr>
        <w:t xml:space="preserve"> Knowledge of </w:t>
      </w:r>
      <w:r w:rsidR="000F6EAE" w:rsidRPr="00CA3387">
        <w:rPr>
          <w:rFonts w:ascii="Times New Roman" w:hAnsi="Times New Roman" w:cs="Times New Roman"/>
        </w:rPr>
        <w:t xml:space="preserve">decreased renal function or </w:t>
      </w:r>
      <w:r w:rsidR="00532C71" w:rsidRPr="00CA3387">
        <w:rPr>
          <w:rFonts w:ascii="Times New Roman" w:hAnsi="Times New Roman" w:cs="Times New Roman"/>
        </w:rPr>
        <w:t>serum markers did not differ in both groups (</w:t>
      </w:r>
      <w:r w:rsidR="00957980">
        <w:rPr>
          <w:rFonts w:ascii="Times New Roman" w:hAnsi="Times New Roman" w:cs="Times New Roman"/>
        </w:rPr>
        <w:t>T</w:t>
      </w:r>
      <w:r w:rsidR="00532C71" w:rsidRPr="00CA3387">
        <w:rPr>
          <w:rFonts w:ascii="Times New Roman" w:hAnsi="Times New Roman" w:cs="Times New Roman"/>
        </w:rPr>
        <w:t xml:space="preserve">able 3).  </w:t>
      </w:r>
    </w:p>
    <w:p w14:paraId="5D078458" w14:textId="77777777" w:rsidR="00F9246E" w:rsidRPr="00CA3387" w:rsidRDefault="00F9246E" w:rsidP="002F46EF">
      <w:pPr>
        <w:rPr>
          <w:rFonts w:ascii="Times New Roman" w:hAnsi="Times New Roman" w:cs="Times New Roman"/>
        </w:rPr>
      </w:pPr>
    </w:p>
    <w:p w14:paraId="642B215E" w14:textId="0A00F321" w:rsidR="007D70D9" w:rsidRPr="00CA3387" w:rsidRDefault="00F9246E" w:rsidP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 xml:space="preserve">Table 1: </w:t>
      </w:r>
      <w:r w:rsidR="005866D8" w:rsidRPr="00CA3387">
        <w:rPr>
          <w:rFonts w:ascii="Times New Roman" w:hAnsi="Times New Roman" w:cs="Times New Roman"/>
        </w:rPr>
        <w:t xml:space="preserve">General </w:t>
      </w:r>
      <w:r w:rsidR="00121073" w:rsidRPr="00CA3387">
        <w:rPr>
          <w:rFonts w:ascii="Times New Roman" w:hAnsi="Times New Roman" w:cs="Times New Roman"/>
        </w:rPr>
        <w:t xml:space="preserve">Patient Characteristics </w:t>
      </w:r>
    </w:p>
    <w:p w14:paraId="1198219A" w14:textId="77777777" w:rsidR="007D70D9" w:rsidRPr="00CA3387" w:rsidRDefault="007D70D9" w:rsidP="002F46E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0477AA" w:rsidRPr="00CA3387" w14:paraId="4B001077" w14:textId="77777777" w:rsidTr="00121073">
        <w:tc>
          <w:tcPr>
            <w:tcW w:w="3116" w:type="dxa"/>
          </w:tcPr>
          <w:p w14:paraId="273EC6DD" w14:textId="5D22E24A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 xml:space="preserve">Characteristics </w:t>
            </w:r>
          </w:p>
        </w:tc>
        <w:tc>
          <w:tcPr>
            <w:tcW w:w="3117" w:type="dxa"/>
          </w:tcPr>
          <w:p w14:paraId="2E5FC648" w14:textId="77777777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</w:p>
        </w:tc>
      </w:tr>
      <w:tr w:rsidR="000477AA" w:rsidRPr="00CA3387" w14:paraId="57577FBA" w14:textId="77777777" w:rsidTr="00121073">
        <w:tc>
          <w:tcPr>
            <w:tcW w:w="3116" w:type="dxa"/>
          </w:tcPr>
          <w:p w14:paraId="5C84940C" w14:textId="2D11F0FC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No. patients</w:t>
            </w:r>
          </w:p>
        </w:tc>
        <w:tc>
          <w:tcPr>
            <w:tcW w:w="3117" w:type="dxa"/>
          </w:tcPr>
          <w:p w14:paraId="653082FF" w14:textId="2CEA907D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62</w:t>
            </w:r>
          </w:p>
        </w:tc>
      </w:tr>
      <w:tr w:rsidR="000477AA" w:rsidRPr="00CA3387" w14:paraId="582A4A6D" w14:textId="77777777" w:rsidTr="00121073">
        <w:tc>
          <w:tcPr>
            <w:tcW w:w="3116" w:type="dxa"/>
          </w:tcPr>
          <w:p w14:paraId="52CBD9B6" w14:textId="1317D2E3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 xml:space="preserve">Age, mean (SD) </w:t>
            </w:r>
          </w:p>
        </w:tc>
        <w:tc>
          <w:tcPr>
            <w:tcW w:w="3117" w:type="dxa"/>
          </w:tcPr>
          <w:p w14:paraId="716BFE78" w14:textId="4B23DB84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 xml:space="preserve">57, </w:t>
            </w:r>
            <w:r w:rsidR="00E727A7" w:rsidRPr="00CA3387">
              <w:rPr>
                <w:rFonts w:ascii="Times New Roman" w:hAnsi="Times New Roman" w:cs="Times New Roman"/>
              </w:rPr>
              <w:t>(</w:t>
            </w:r>
            <w:r w:rsidRPr="00CA3387">
              <w:rPr>
                <w:rFonts w:ascii="Times New Roman" w:hAnsi="Times New Roman" w:cs="Times New Roman"/>
              </w:rPr>
              <w:t>15.67</w:t>
            </w:r>
            <w:r w:rsidR="00E727A7" w:rsidRPr="00CA3387">
              <w:rPr>
                <w:rFonts w:ascii="Times New Roman" w:hAnsi="Times New Roman" w:cs="Times New Roman"/>
              </w:rPr>
              <w:t>)</w:t>
            </w:r>
          </w:p>
        </w:tc>
      </w:tr>
      <w:tr w:rsidR="000477AA" w:rsidRPr="00CA3387" w14:paraId="0B9A2F4F" w14:textId="77777777" w:rsidTr="00121073">
        <w:tc>
          <w:tcPr>
            <w:tcW w:w="3116" w:type="dxa"/>
          </w:tcPr>
          <w:p w14:paraId="69761601" w14:textId="49DCE1C4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No</w:t>
            </w:r>
            <w:r w:rsidR="00CA7860">
              <w:rPr>
                <w:rFonts w:ascii="Times New Roman" w:hAnsi="Times New Roman" w:cs="Times New Roman"/>
              </w:rPr>
              <w:t>.</w:t>
            </w:r>
            <w:r w:rsidRPr="00CA3387">
              <w:rPr>
                <w:rFonts w:ascii="Times New Roman" w:hAnsi="Times New Roman" w:cs="Times New Roman"/>
              </w:rPr>
              <w:t xml:space="preserve"> of men %</w:t>
            </w:r>
          </w:p>
        </w:tc>
        <w:tc>
          <w:tcPr>
            <w:tcW w:w="3117" w:type="dxa"/>
          </w:tcPr>
          <w:p w14:paraId="72371F78" w14:textId="380FF79A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38.7</w:t>
            </w:r>
          </w:p>
        </w:tc>
      </w:tr>
      <w:tr w:rsidR="000477AA" w:rsidRPr="00CA3387" w14:paraId="07FF0EA5" w14:textId="77777777" w:rsidTr="00121073">
        <w:tc>
          <w:tcPr>
            <w:tcW w:w="3116" w:type="dxa"/>
          </w:tcPr>
          <w:p w14:paraId="3515AC63" w14:textId="20924891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BMI, mean (SD)</w:t>
            </w:r>
          </w:p>
        </w:tc>
        <w:tc>
          <w:tcPr>
            <w:tcW w:w="3117" w:type="dxa"/>
          </w:tcPr>
          <w:p w14:paraId="1B831EC5" w14:textId="2B28455D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33.2 (5.7)</w:t>
            </w:r>
          </w:p>
        </w:tc>
      </w:tr>
      <w:tr w:rsidR="000477AA" w:rsidRPr="00CA3387" w14:paraId="240D8069" w14:textId="77777777" w:rsidTr="00121073">
        <w:tc>
          <w:tcPr>
            <w:tcW w:w="3116" w:type="dxa"/>
          </w:tcPr>
          <w:p w14:paraId="3E398A1A" w14:textId="6DF73DC5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Age of first stone, Age (SD)</w:t>
            </w:r>
          </w:p>
        </w:tc>
        <w:tc>
          <w:tcPr>
            <w:tcW w:w="3117" w:type="dxa"/>
          </w:tcPr>
          <w:p w14:paraId="4073E123" w14:textId="26B82E95" w:rsidR="000477AA" w:rsidRPr="00CA3387" w:rsidRDefault="000477AA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41.3 (17.9)</w:t>
            </w:r>
          </w:p>
        </w:tc>
      </w:tr>
    </w:tbl>
    <w:p w14:paraId="774A4564" w14:textId="77777777" w:rsidR="006971BE" w:rsidRPr="00CA3387" w:rsidRDefault="006971BE" w:rsidP="002F46EF">
      <w:pPr>
        <w:rPr>
          <w:rFonts w:ascii="Times New Roman" w:hAnsi="Times New Roman" w:cs="Times New Roman"/>
        </w:rPr>
      </w:pPr>
    </w:p>
    <w:p w14:paraId="652E0F3F" w14:textId="30315BAF" w:rsidR="001C0B3A" w:rsidRPr="00CA3387" w:rsidRDefault="001C0B3A" w:rsidP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 xml:space="preserve">Table </w:t>
      </w:r>
      <w:r w:rsidR="00E90585" w:rsidRPr="00CA3387">
        <w:rPr>
          <w:rFonts w:ascii="Times New Roman" w:hAnsi="Times New Roman" w:cs="Times New Roman"/>
        </w:rPr>
        <w:t>2</w:t>
      </w:r>
      <w:r w:rsidR="005735C2" w:rsidRPr="00CA3387">
        <w:rPr>
          <w:rFonts w:ascii="Times New Roman" w:hAnsi="Times New Roman" w:cs="Times New Roman"/>
        </w:rPr>
        <w:t>:</w:t>
      </w:r>
      <w:r w:rsidRPr="00CA3387">
        <w:rPr>
          <w:rFonts w:ascii="Times New Roman" w:hAnsi="Times New Roman" w:cs="Times New Roman"/>
        </w:rPr>
        <w:t xml:space="preserve"> Patient Characteristics</w:t>
      </w:r>
      <w:r w:rsidR="005735C2" w:rsidRPr="00CA3387">
        <w:rPr>
          <w:rFonts w:ascii="Times New Roman" w:hAnsi="Times New Roman" w:cs="Times New Roman"/>
        </w:rPr>
        <w:t xml:space="preserve"> and HRQOL Score</w:t>
      </w:r>
      <w:r w:rsidR="00CF5F92" w:rsidRPr="00CA3387">
        <w:rPr>
          <w:rFonts w:ascii="Times New Roman" w:hAnsi="Times New Roman" w:cs="Times New Roman"/>
        </w:rPr>
        <w:t>s</w:t>
      </w:r>
    </w:p>
    <w:p w14:paraId="7097075D" w14:textId="77777777" w:rsidR="00491360" w:rsidRPr="00CA3387" w:rsidRDefault="00491360" w:rsidP="002F46E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07475" w:rsidRPr="00CA3387" w14:paraId="19DBF04E" w14:textId="77777777" w:rsidTr="00361D9D">
        <w:tc>
          <w:tcPr>
            <w:tcW w:w="2337" w:type="dxa"/>
            <w:vMerge w:val="restart"/>
          </w:tcPr>
          <w:p w14:paraId="2164471F" w14:textId="77777777" w:rsidR="00E07475" w:rsidRPr="00CA3387" w:rsidRDefault="00E07475" w:rsidP="002F4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  <w:gridSpan w:val="2"/>
          </w:tcPr>
          <w:p w14:paraId="40C60C21" w14:textId="7C302664" w:rsidR="00E07475" w:rsidRPr="00CA3387" w:rsidRDefault="00BA539D" w:rsidP="002E6330">
            <w:pPr>
              <w:jc w:val="center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Presence of CKD Stage 3-5</w:t>
            </w:r>
          </w:p>
        </w:tc>
        <w:tc>
          <w:tcPr>
            <w:tcW w:w="2338" w:type="dxa"/>
          </w:tcPr>
          <w:p w14:paraId="08CC1F5D" w14:textId="77777777" w:rsidR="00E07475" w:rsidRPr="00CA3387" w:rsidRDefault="00E07475" w:rsidP="002F46EF">
            <w:pPr>
              <w:rPr>
                <w:rFonts w:ascii="Times New Roman" w:hAnsi="Times New Roman" w:cs="Times New Roman"/>
              </w:rPr>
            </w:pPr>
          </w:p>
        </w:tc>
      </w:tr>
      <w:tr w:rsidR="00E07475" w:rsidRPr="00CA3387" w14:paraId="351A5A7F" w14:textId="77777777" w:rsidTr="002E6330">
        <w:tc>
          <w:tcPr>
            <w:tcW w:w="2337" w:type="dxa"/>
            <w:vMerge/>
          </w:tcPr>
          <w:p w14:paraId="259E98AF" w14:textId="77777777" w:rsidR="00E07475" w:rsidRPr="00CA3387" w:rsidRDefault="00E07475" w:rsidP="002F4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50543BD4" w14:textId="72156DAE" w:rsidR="00E07475" w:rsidRPr="00CA3387" w:rsidRDefault="00E07475" w:rsidP="007741E2">
            <w:pPr>
              <w:jc w:val="center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38" w:type="dxa"/>
          </w:tcPr>
          <w:p w14:paraId="4A880E14" w14:textId="01581935" w:rsidR="00E07475" w:rsidRPr="00CA3387" w:rsidRDefault="00E07475" w:rsidP="007741E2">
            <w:pPr>
              <w:jc w:val="center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38" w:type="dxa"/>
          </w:tcPr>
          <w:p w14:paraId="6090FBD7" w14:textId="66836C20" w:rsidR="00E07475" w:rsidRPr="00CA3387" w:rsidRDefault="00F10F5B" w:rsidP="00E07475">
            <w:pPr>
              <w:jc w:val="center"/>
              <w:rPr>
                <w:rFonts w:ascii="Times New Roman" w:hAnsi="Times New Roman" w:cs="Times New Roman"/>
              </w:rPr>
            </w:pPr>
            <w:r w:rsidRPr="00F10F5B">
              <w:rPr>
                <w:rFonts w:ascii="Times New Roman" w:hAnsi="Times New Roman" w:cs="Times New Roman"/>
                <w:i/>
                <w:iCs/>
              </w:rPr>
              <w:t>p</w:t>
            </w:r>
            <w:r w:rsidR="00E07475" w:rsidRPr="00CA3387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2E6330" w:rsidRPr="00CA3387" w14:paraId="5511CC02" w14:textId="77777777" w:rsidTr="002E6330">
        <w:tc>
          <w:tcPr>
            <w:tcW w:w="2337" w:type="dxa"/>
          </w:tcPr>
          <w:p w14:paraId="4F0E897C" w14:textId="57C83681" w:rsidR="002E6330" w:rsidRPr="00CA3387" w:rsidRDefault="002E6330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No. patients</w:t>
            </w:r>
          </w:p>
        </w:tc>
        <w:tc>
          <w:tcPr>
            <w:tcW w:w="2337" w:type="dxa"/>
          </w:tcPr>
          <w:p w14:paraId="7BBD4198" w14:textId="3C4C008B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38" w:type="dxa"/>
          </w:tcPr>
          <w:p w14:paraId="268A6579" w14:textId="6B9656BD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38" w:type="dxa"/>
          </w:tcPr>
          <w:p w14:paraId="2663932C" w14:textId="77777777" w:rsidR="002E6330" w:rsidRPr="00CA3387" w:rsidRDefault="002E6330" w:rsidP="002F46EF">
            <w:pPr>
              <w:rPr>
                <w:rFonts w:ascii="Times New Roman" w:hAnsi="Times New Roman" w:cs="Times New Roman"/>
              </w:rPr>
            </w:pPr>
          </w:p>
        </w:tc>
      </w:tr>
      <w:tr w:rsidR="002E6330" w:rsidRPr="00CA3387" w14:paraId="5037F358" w14:textId="77777777" w:rsidTr="002E6330">
        <w:tc>
          <w:tcPr>
            <w:tcW w:w="2337" w:type="dxa"/>
          </w:tcPr>
          <w:p w14:paraId="26CC5E71" w14:textId="3B91E2F2" w:rsidR="002E6330" w:rsidRPr="00CA3387" w:rsidRDefault="002E6330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Median Age</w:t>
            </w:r>
          </w:p>
        </w:tc>
        <w:tc>
          <w:tcPr>
            <w:tcW w:w="2337" w:type="dxa"/>
          </w:tcPr>
          <w:p w14:paraId="094FD63E" w14:textId="68523D82" w:rsidR="002E6330" w:rsidRPr="00CA3387" w:rsidRDefault="007741E2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2338" w:type="dxa"/>
          </w:tcPr>
          <w:p w14:paraId="56DABD0C" w14:textId="7B979671" w:rsidR="002E6330" w:rsidRPr="00CA3387" w:rsidRDefault="007741E2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57.5</w:t>
            </w:r>
          </w:p>
        </w:tc>
        <w:tc>
          <w:tcPr>
            <w:tcW w:w="2338" w:type="dxa"/>
          </w:tcPr>
          <w:p w14:paraId="20935BDD" w14:textId="2779E0C2" w:rsidR="002E6330" w:rsidRPr="00CA3387" w:rsidRDefault="007741E2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E6330" w:rsidRPr="00CA3387" w14:paraId="14C10E55" w14:textId="77777777" w:rsidTr="002E6330">
        <w:tc>
          <w:tcPr>
            <w:tcW w:w="2337" w:type="dxa"/>
          </w:tcPr>
          <w:p w14:paraId="0D7F4A71" w14:textId="4154AE7B" w:rsidR="002E6330" w:rsidRPr="00CA3387" w:rsidRDefault="002E6330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% Male</w:t>
            </w:r>
          </w:p>
        </w:tc>
        <w:tc>
          <w:tcPr>
            <w:tcW w:w="2337" w:type="dxa"/>
          </w:tcPr>
          <w:p w14:paraId="675791DD" w14:textId="5B6F957A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338" w:type="dxa"/>
          </w:tcPr>
          <w:p w14:paraId="2583A9B2" w14:textId="0D2699BB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37.25%</w:t>
            </w:r>
          </w:p>
        </w:tc>
        <w:tc>
          <w:tcPr>
            <w:tcW w:w="2338" w:type="dxa"/>
          </w:tcPr>
          <w:p w14:paraId="4711E668" w14:textId="77777777" w:rsidR="002E6330" w:rsidRPr="00CA3387" w:rsidRDefault="002E6330" w:rsidP="002F46EF">
            <w:pPr>
              <w:rPr>
                <w:rFonts w:ascii="Times New Roman" w:hAnsi="Times New Roman" w:cs="Times New Roman"/>
              </w:rPr>
            </w:pPr>
          </w:p>
        </w:tc>
      </w:tr>
      <w:tr w:rsidR="002E6330" w:rsidRPr="00CA3387" w14:paraId="206DD8CE" w14:textId="77777777" w:rsidTr="002E6330">
        <w:tc>
          <w:tcPr>
            <w:tcW w:w="2337" w:type="dxa"/>
          </w:tcPr>
          <w:p w14:paraId="4D4F9198" w14:textId="481C4447" w:rsidR="002E6330" w:rsidRPr="00CA3387" w:rsidRDefault="002E6330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% Female</w:t>
            </w:r>
          </w:p>
        </w:tc>
        <w:tc>
          <w:tcPr>
            <w:tcW w:w="2337" w:type="dxa"/>
          </w:tcPr>
          <w:p w14:paraId="00914F56" w14:textId="62C9DBBE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338" w:type="dxa"/>
          </w:tcPr>
          <w:p w14:paraId="619D44EC" w14:textId="25A9CBE2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62.75%</w:t>
            </w:r>
          </w:p>
        </w:tc>
        <w:tc>
          <w:tcPr>
            <w:tcW w:w="2338" w:type="dxa"/>
          </w:tcPr>
          <w:p w14:paraId="6969F1CB" w14:textId="77777777" w:rsidR="002E6330" w:rsidRPr="00CA3387" w:rsidRDefault="002E6330" w:rsidP="002F46EF">
            <w:pPr>
              <w:rPr>
                <w:rFonts w:ascii="Times New Roman" w:hAnsi="Times New Roman" w:cs="Times New Roman"/>
              </w:rPr>
            </w:pPr>
          </w:p>
        </w:tc>
      </w:tr>
      <w:tr w:rsidR="002E6330" w:rsidRPr="00CA3387" w14:paraId="07EAC418" w14:textId="77777777" w:rsidTr="002E6330">
        <w:tc>
          <w:tcPr>
            <w:tcW w:w="2337" w:type="dxa"/>
          </w:tcPr>
          <w:p w14:paraId="2DD201E9" w14:textId="4D2B1FA2" w:rsidR="002E6330" w:rsidRPr="00CA3387" w:rsidRDefault="002E6330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Median BMI (kg/m</w:t>
            </w:r>
            <w:r w:rsidRPr="00CA3387">
              <w:rPr>
                <w:rFonts w:ascii="Times New Roman" w:hAnsi="Times New Roman" w:cs="Times New Roman"/>
                <w:vertAlign w:val="superscript"/>
              </w:rPr>
              <w:t>2</w:t>
            </w:r>
            <w:r w:rsidRPr="00CA33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7" w:type="dxa"/>
          </w:tcPr>
          <w:p w14:paraId="6CA01C03" w14:textId="7DC73D82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30.77</w:t>
            </w:r>
          </w:p>
        </w:tc>
        <w:tc>
          <w:tcPr>
            <w:tcW w:w="2338" w:type="dxa"/>
          </w:tcPr>
          <w:p w14:paraId="555F8D29" w14:textId="39F66F51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338" w:type="dxa"/>
          </w:tcPr>
          <w:p w14:paraId="4DB7314A" w14:textId="16A97AC3" w:rsidR="002E6330" w:rsidRPr="00CA3387" w:rsidRDefault="007741E2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0.426</w:t>
            </w:r>
          </w:p>
        </w:tc>
      </w:tr>
      <w:tr w:rsidR="007741E2" w:rsidRPr="00CA3387" w14:paraId="6797EB4F" w14:textId="77777777" w:rsidTr="002E6330">
        <w:tc>
          <w:tcPr>
            <w:tcW w:w="2337" w:type="dxa"/>
          </w:tcPr>
          <w:p w14:paraId="63B1B14A" w14:textId="5DB26AEA" w:rsidR="007741E2" w:rsidRPr="00CA3387" w:rsidRDefault="00FA77AB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lastRenderedPageBreak/>
              <w:t>Median No. Stone Events</w:t>
            </w:r>
          </w:p>
        </w:tc>
        <w:tc>
          <w:tcPr>
            <w:tcW w:w="2337" w:type="dxa"/>
          </w:tcPr>
          <w:p w14:paraId="32EB509B" w14:textId="5C8B3789" w:rsidR="007741E2" w:rsidRPr="00CA3387" w:rsidRDefault="00FA77AB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14:paraId="0880134B" w14:textId="63DE5B1C" w:rsidR="007741E2" w:rsidRPr="00CA3387" w:rsidRDefault="00FA77AB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8" w:type="dxa"/>
          </w:tcPr>
          <w:p w14:paraId="3470D493" w14:textId="0445074D" w:rsidR="007741E2" w:rsidRPr="00CA3387" w:rsidRDefault="00FA77AB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0.823</w:t>
            </w:r>
          </w:p>
        </w:tc>
      </w:tr>
      <w:tr w:rsidR="00FA77AB" w:rsidRPr="00CA3387" w14:paraId="59C26943" w14:textId="77777777" w:rsidTr="002E6330">
        <w:tc>
          <w:tcPr>
            <w:tcW w:w="2337" w:type="dxa"/>
          </w:tcPr>
          <w:p w14:paraId="635BC1C2" w14:textId="55940E22" w:rsidR="00FA77AB" w:rsidRPr="00CA3387" w:rsidRDefault="00FA77AB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Median Age of First Stone Event</w:t>
            </w:r>
          </w:p>
        </w:tc>
        <w:tc>
          <w:tcPr>
            <w:tcW w:w="2337" w:type="dxa"/>
          </w:tcPr>
          <w:p w14:paraId="5225093C" w14:textId="5AA8649F" w:rsidR="00FA77AB" w:rsidRPr="00CA3387" w:rsidRDefault="00FA77AB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68.5</w:t>
            </w:r>
          </w:p>
        </w:tc>
        <w:tc>
          <w:tcPr>
            <w:tcW w:w="2338" w:type="dxa"/>
          </w:tcPr>
          <w:p w14:paraId="71E02C38" w14:textId="05CA7BA3" w:rsidR="00FA77AB" w:rsidRPr="00CA3387" w:rsidRDefault="00FA77AB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2338" w:type="dxa"/>
          </w:tcPr>
          <w:p w14:paraId="400D4FFD" w14:textId="0DD91870" w:rsidR="00FA77AB" w:rsidRPr="00CA3387" w:rsidRDefault="00FA77AB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A77AB" w:rsidRPr="00CA3387" w14:paraId="6B710351" w14:textId="77777777" w:rsidTr="002E6330">
        <w:tc>
          <w:tcPr>
            <w:tcW w:w="2337" w:type="dxa"/>
          </w:tcPr>
          <w:p w14:paraId="555C66B2" w14:textId="043997F1" w:rsidR="00FA77AB" w:rsidRPr="00CA3387" w:rsidRDefault="00FA77AB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Average HRQOL Score</w:t>
            </w:r>
          </w:p>
        </w:tc>
        <w:tc>
          <w:tcPr>
            <w:tcW w:w="2337" w:type="dxa"/>
          </w:tcPr>
          <w:p w14:paraId="54DCAF8D" w14:textId="4B350FCA" w:rsidR="00FA77AB" w:rsidRPr="00CA3387" w:rsidRDefault="00FA77AB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77.83</w:t>
            </w:r>
          </w:p>
        </w:tc>
        <w:tc>
          <w:tcPr>
            <w:tcW w:w="2338" w:type="dxa"/>
          </w:tcPr>
          <w:p w14:paraId="31479BDA" w14:textId="667D64E7" w:rsidR="00FA77AB" w:rsidRPr="00CA3387" w:rsidRDefault="00FA77AB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67.29</w:t>
            </w:r>
          </w:p>
        </w:tc>
        <w:tc>
          <w:tcPr>
            <w:tcW w:w="2338" w:type="dxa"/>
          </w:tcPr>
          <w:p w14:paraId="2332B5B1" w14:textId="5C068727" w:rsidR="00FA77AB" w:rsidRPr="00CA3387" w:rsidRDefault="00FA77AB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0.290</w:t>
            </w:r>
          </w:p>
        </w:tc>
      </w:tr>
    </w:tbl>
    <w:p w14:paraId="62721969" w14:textId="77777777" w:rsidR="00532C71" w:rsidRPr="00CA3387" w:rsidRDefault="00532C71" w:rsidP="002F46EF">
      <w:pPr>
        <w:rPr>
          <w:rFonts w:ascii="Times New Roman" w:hAnsi="Times New Roman" w:cs="Times New Roman"/>
        </w:rPr>
      </w:pPr>
    </w:p>
    <w:p w14:paraId="3F23CB00" w14:textId="1997750C" w:rsidR="00523A30" w:rsidRPr="00CA3387" w:rsidRDefault="00CE6E43" w:rsidP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 xml:space="preserve">Table </w:t>
      </w:r>
      <w:r w:rsidR="00E90585" w:rsidRPr="00CA3387">
        <w:rPr>
          <w:rFonts w:ascii="Times New Roman" w:hAnsi="Times New Roman" w:cs="Times New Roman"/>
        </w:rPr>
        <w:t>3</w:t>
      </w:r>
      <w:r w:rsidRPr="00CA3387">
        <w:rPr>
          <w:rFonts w:ascii="Times New Roman" w:hAnsi="Times New Roman" w:cs="Times New Roman"/>
        </w:rPr>
        <w:t xml:space="preserve">: Kidney Health Survey </w:t>
      </w:r>
    </w:p>
    <w:p w14:paraId="72659F0A" w14:textId="77777777" w:rsidR="00CE6E43" w:rsidRPr="00CA3387" w:rsidRDefault="00CE6E43" w:rsidP="002F46E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90585" w:rsidRPr="00CA3387" w14:paraId="7966A5B7" w14:textId="77777777" w:rsidTr="009912D2">
        <w:tc>
          <w:tcPr>
            <w:tcW w:w="2337" w:type="dxa"/>
          </w:tcPr>
          <w:p w14:paraId="008A1FA1" w14:textId="77777777" w:rsidR="00E90585" w:rsidRPr="00CA3387" w:rsidRDefault="00E90585" w:rsidP="002F4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  <w:gridSpan w:val="2"/>
          </w:tcPr>
          <w:p w14:paraId="739EC5E5" w14:textId="20215FBB" w:rsidR="00E90585" w:rsidRPr="00CA3387" w:rsidRDefault="00E90585" w:rsidP="00E90585">
            <w:pPr>
              <w:jc w:val="center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Presence of CKD Stage 3-5</w:t>
            </w:r>
          </w:p>
        </w:tc>
        <w:tc>
          <w:tcPr>
            <w:tcW w:w="2338" w:type="dxa"/>
          </w:tcPr>
          <w:p w14:paraId="2D1AD4E8" w14:textId="77777777" w:rsidR="00E90585" w:rsidRPr="00CA3387" w:rsidRDefault="00E90585" w:rsidP="002F46EF">
            <w:pPr>
              <w:rPr>
                <w:rFonts w:ascii="Times New Roman" w:hAnsi="Times New Roman" w:cs="Times New Roman"/>
              </w:rPr>
            </w:pPr>
          </w:p>
        </w:tc>
      </w:tr>
      <w:tr w:rsidR="00E07475" w:rsidRPr="00CA3387" w14:paraId="388C6583" w14:textId="77777777" w:rsidTr="00E07475">
        <w:tc>
          <w:tcPr>
            <w:tcW w:w="2337" w:type="dxa"/>
          </w:tcPr>
          <w:p w14:paraId="71F04AB9" w14:textId="77777777" w:rsidR="00E07475" w:rsidRPr="00CA3387" w:rsidRDefault="00E07475" w:rsidP="002F4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2A6F951E" w14:textId="3B62585C" w:rsidR="00E07475" w:rsidRPr="00CA3387" w:rsidRDefault="00E07475" w:rsidP="00E90585">
            <w:pPr>
              <w:jc w:val="center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38" w:type="dxa"/>
          </w:tcPr>
          <w:p w14:paraId="15B867C2" w14:textId="51C2F81E" w:rsidR="00E07475" w:rsidRPr="00CA3387" w:rsidRDefault="00E07475" w:rsidP="00E90585">
            <w:pPr>
              <w:jc w:val="center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38" w:type="dxa"/>
          </w:tcPr>
          <w:p w14:paraId="5E71385E" w14:textId="7BC59B84" w:rsidR="00E07475" w:rsidRPr="00CA3387" w:rsidRDefault="00E07475" w:rsidP="00E90585">
            <w:pPr>
              <w:jc w:val="center"/>
              <w:rPr>
                <w:rFonts w:ascii="Times New Roman" w:hAnsi="Times New Roman" w:cs="Times New Roman"/>
              </w:rPr>
            </w:pPr>
            <w:r w:rsidRPr="00F10F5B">
              <w:rPr>
                <w:rFonts w:ascii="Times New Roman" w:hAnsi="Times New Roman" w:cs="Times New Roman"/>
                <w:i/>
                <w:iCs/>
              </w:rPr>
              <w:t>p</w:t>
            </w:r>
            <w:r w:rsidRPr="00CA3387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E07475" w:rsidRPr="00CA3387" w14:paraId="42B7C941" w14:textId="77777777" w:rsidTr="00E07475">
        <w:tc>
          <w:tcPr>
            <w:tcW w:w="2337" w:type="dxa"/>
          </w:tcPr>
          <w:p w14:paraId="7D1F13A0" w14:textId="713EFCDF" w:rsidR="00E07475" w:rsidRPr="00CA3387" w:rsidRDefault="00E07475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History of (%)</w:t>
            </w:r>
          </w:p>
        </w:tc>
        <w:tc>
          <w:tcPr>
            <w:tcW w:w="2337" w:type="dxa"/>
          </w:tcPr>
          <w:p w14:paraId="2C40D471" w14:textId="3949E3B4" w:rsidR="00E07475" w:rsidRPr="00CA3387" w:rsidRDefault="00E07475" w:rsidP="002F4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4E22BB82" w14:textId="77777777" w:rsidR="00E07475" w:rsidRPr="00CA3387" w:rsidRDefault="00E07475" w:rsidP="002F4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25803681" w14:textId="77777777" w:rsidR="00E07475" w:rsidRPr="00CA3387" w:rsidRDefault="00E07475" w:rsidP="002F46EF">
            <w:pPr>
              <w:rPr>
                <w:rFonts w:ascii="Times New Roman" w:hAnsi="Times New Roman" w:cs="Times New Roman"/>
              </w:rPr>
            </w:pPr>
          </w:p>
        </w:tc>
      </w:tr>
      <w:tr w:rsidR="00E07475" w:rsidRPr="00CA3387" w14:paraId="6FD0A1F2" w14:textId="77777777" w:rsidTr="00E07475">
        <w:tc>
          <w:tcPr>
            <w:tcW w:w="2337" w:type="dxa"/>
          </w:tcPr>
          <w:p w14:paraId="1FB0AD04" w14:textId="7B30D9F5" w:rsidR="00E07475" w:rsidRPr="00CA3387" w:rsidRDefault="00E07475" w:rsidP="00E9058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CVD</w:t>
            </w:r>
          </w:p>
        </w:tc>
        <w:tc>
          <w:tcPr>
            <w:tcW w:w="2337" w:type="dxa"/>
          </w:tcPr>
          <w:p w14:paraId="57EA233B" w14:textId="44BA4A76" w:rsidR="00E07475" w:rsidRPr="00CA3387" w:rsidRDefault="005E4B4E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33.33%</w:t>
            </w:r>
          </w:p>
        </w:tc>
        <w:tc>
          <w:tcPr>
            <w:tcW w:w="2338" w:type="dxa"/>
          </w:tcPr>
          <w:p w14:paraId="4C5671CA" w14:textId="784F8C13" w:rsidR="00E07475" w:rsidRPr="00CA3387" w:rsidRDefault="005E4B4E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8%</w:t>
            </w:r>
          </w:p>
        </w:tc>
        <w:tc>
          <w:tcPr>
            <w:tcW w:w="2338" w:type="dxa"/>
          </w:tcPr>
          <w:p w14:paraId="2B5826AE" w14:textId="3D392F45" w:rsidR="00E07475" w:rsidRPr="00CA3387" w:rsidRDefault="005E4B4E" w:rsidP="002F46EF">
            <w:pPr>
              <w:rPr>
                <w:rFonts w:ascii="Times New Roman" w:hAnsi="Times New Roman" w:cs="Times New Roman"/>
                <w:b/>
                <w:bCs/>
              </w:rPr>
            </w:pPr>
            <w:r w:rsidRPr="00CA3387">
              <w:rPr>
                <w:rFonts w:ascii="Times New Roman" w:hAnsi="Times New Roman" w:cs="Times New Roman"/>
                <w:b/>
                <w:bCs/>
              </w:rPr>
              <w:t>0.019</w:t>
            </w:r>
          </w:p>
        </w:tc>
      </w:tr>
      <w:tr w:rsidR="00E07475" w:rsidRPr="00CA3387" w14:paraId="60476E95" w14:textId="77777777" w:rsidTr="00E07475">
        <w:tc>
          <w:tcPr>
            <w:tcW w:w="2337" w:type="dxa"/>
          </w:tcPr>
          <w:p w14:paraId="31E1BEB8" w14:textId="2E7629DB" w:rsidR="00E07475" w:rsidRPr="00CA3387" w:rsidRDefault="00E07475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HTN</w:t>
            </w:r>
          </w:p>
        </w:tc>
        <w:tc>
          <w:tcPr>
            <w:tcW w:w="2337" w:type="dxa"/>
          </w:tcPr>
          <w:p w14:paraId="3C5E71C9" w14:textId="48637FE2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66.7%</w:t>
            </w:r>
          </w:p>
        </w:tc>
        <w:tc>
          <w:tcPr>
            <w:tcW w:w="2338" w:type="dxa"/>
          </w:tcPr>
          <w:p w14:paraId="0E3FF6CD" w14:textId="42A169B0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44.0%</w:t>
            </w:r>
          </w:p>
        </w:tc>
        <w:tc>
          <w:tcPr>
            <w:tcW w:w="2338" w:type="dxa"/>
          </w:tcPr>
          <w:p w14:paraId="46EBD497" w14:textId="2DFE8415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0.158</w:t>
            </w:r>
          </w:p>
        </w:tc>
      </w:tr>
      <w:tr w:rsidR="00E07475" w:rsidRPr="00CA3387" w14:paraId="01B0C6EA" w14:textId="77777777" w:rsidTr="00E07475">
        <w:tc>
          <w:tcPr>
            <w:tcW w:w="2337" w:type="dxa"/>
          </w:tcPr>
          <w:p w14:paraId="2F6A4024" w14:textId="7D6B8C0B" w:rsidR="00E07475" w:rsidRPr="00CA3387" w:rsidRDefault="00E07475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HLD</w:t>
            </w:r>
          </w:p>
        </w:tc>
        <w:tc>
          <w:tcPr>
            <w:tcW w:w="2337" w:type="dxa"/>
          </w:tcPr>
          <w:p w14:paraId="1A2B8224" w14:textId="1D2BC290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338" w:type="dxa"/>
          </w:tcPr>
          <w:p w14:paraId="122C697C" w14:textId="44C974AC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338" w:type="dxa"/>
          </w:tcPr>
          <w:p w14:paraId="4CD77BAF" w14:textId="55DB1562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0.189</w:t>
            </w:r>
          </w:p>
        </w:tc>
      </w:tr>
      <w:tr w:rsidR="00E07475" w:rsidRPr="00CA3387" w14:paraId="013A741D" w14:textId="77777777" w:rsidTr="00E07475">
        <w:tc>
          <w:tcPr>
            <w:tcW w:w="2337" w:type="dxa"/>
          </w:tcPr>
          <w:p w14:paraId="75CBA66B" w14:textId="6ED7DB21" w:rsidR="00E07475" w:rsidRPr="00CA3387" w:rsidRDefault="00E07475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DM1/</w:t>
            </w:r>
            <w:r w:rsidR="00BA539D" w:rsidRPr="00CA33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7" w:type="dxa"/>
          </w:tcPr>
          <w:p w14:paraId="20BC458B" w14:textId="1C857C17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33.33%</w:t>
            </w:r>
          </w:p>
        </w:tc>
        <w:tc>
          <w:tcPr>
            <w:tcW w:w="2338" w:type="dxa"/>
          </w:tcPr>
          <w:p w14:paraId="71C4BAD6" w14:textId="4D0B195E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338" w:type="dxa"/>
          </w:tcPr>
          <w:p w14:paraId="23409FAD" w14:textId="19418CC8" w:rsidR="00E07475" w:rsidRPr="00CA3387" w:rsidRDefault="005E4B4E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0.105</w:t>
            </w:r>
          </w:p>
        </w:tc>
      </w:tr>
      <w:tr w:rsidR="00E07475" w:rsidRPr="00CA3387" w14:paraId="33E90CC2" w14:textId="77777777" w:rsidTr="00E07475">
        <w:tc>
          <w:tcPr>
            <w:tcW w:w="2337" w:type="dxa"/>
          </w:tcPr>
          <w:p w14:paraId="5D722D61" w14:textId="1937306A" w:rsidR="00E07475" w:rsidRPr="00CA3387" w:rsidRDefault="00431625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Family history of CKD or ESRD</w:t>
            </w:r>
          </w:p>
        </w:tc>
        <w:tc>
          <w:tcPr>
            <w:tcW w:w="2337" w:type="dxa"/>
          </w:tcPr>
          <w:p w14:paraId="0043DC00" w14:textId="73A91114" w:rsidR="00E07475" w:rsidRPr="00CA3387" w:rsidRDefault="00431625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8.3%</w:t>
            </w:r>
          </w:p>
        </w:tc>
        <w:tc>
          <w:tcPr>
            <w:tcW w:w="2338" w:type="dxa"/>
          </w:tcPr>
          <w:p w14:paraId="465BA5D8" w14:textId="7D5A6CB7" w:rsidR="00E07475" w:rsidRPr="00CA3387" w:rsidRDefault="00431625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2338" w:type="dxa"/>
          </w:tcPr>
          <w:p w14:paraId="44F63200" w14:textId="0D870AD0" w:rsidR="00E07475" w:rsidRPr="00CA3387" w:rsidRDefault="00431625" w:rsidP="002F46E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0.414</w:t>
            </w:r>
          </w:p>
        </w:tc>
      </w:tr>
      <w:tr w:rsidR="00E07475" w:rsidRPr="00CA3387" w14:paraId="06C0201B" w14:textId="77777777" w:rsidTr="00E07475">
        <w:tc>
          <w:tcPr>
            <w:tcW w:w="2337" w:type="dxa"/>
          </w:tcPr>
          <w:p w14:paraId="46528918" w14:textId="4A801F23" w:rsidR="00E07475" w:rsidRPr="00CA3387" w:rsidRDefault="00431625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polypharmacy</w:t>
            </w:r>
          </w:p>
        </w:tc>
        <w:tc>
          <w:tcPr>
            <w:tcW w:w="2337" w:type="dxa"/>
          </w:tcPr>
          <w:p w14:paraId="67623FF3" w14:textId="158B0D8F" w:rsidR="00E07475" w:rsidRPr="00CA3387" w:rsidRDefault="00431625" w:rsidP="00D226F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338" w:type="dxa"/>
          </w:tcPr>
          <w:p w14:paraId="3F3C2C23" w14:textId="2C641BA0" w:rsidR="00E07475" w:rsidRPr="00CA3387" w:rsidRDefault="00431625" w:rsidP="00D226F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2338" w:type="dxa"/>
          </w:tcPr>
          <w:p w14:paraId="027612E9" w14:textId="418E0BDF" w:rsidR="00E07475" w:rsidRPr="00CA3387" w:rsidRDefault="00431625" w:rsidP="00D226F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0.371</w:t>
            </w:r>
          </w:p>
        </w:tc>
      </w:tr>
      <w:tr w:rsidR="00E07475" w:rsidRPr="00CA3387" w14:paraId="4DF3A7FB" w14:textId="77777777" w:rsidTr="00E07475">
        <w:tc>
          <w:tcPr>
            <w:tcW w:w="2337" w:type="dxa"/>
          </w:tcPr>
          <w:p w14:paraId="139C6CC7" w14:textId="5F604319" w:rsidR="00E07475" w:rsidRPr="00CA3387" w:rsidRDefault="00431625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AKI</w:t>
            </w:r>
          </w:p>
        </w:tc>
        <w:tc>
          <w:tcPr>
            <w:tcW w:w="2337" w:type="dxa"/>
          </w:tcPr>
          <w:p w14:paraId="7305C4E7" w14:textId="265BCDBD" w:rsidR="00E07475" w:rsidRPr="00CA3387" w:rsidRDefault="00431625" w:rsidP="00D226F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8.3%</w:t>
            </w:r>
          </w:p>
        </w:tc>
        <w:tc>
          <w:tcPr>
            <w:tcW w:w="2338" w:type="dxa"/>
          </w:tcPr>
          <w:p w14:paraId="3F5FD2D5" w14:textId="487B9B78" w:rsidR="00E07475" w:rsidRPr="00CA3387" w:rsidRDefault="00431625" w:rsidP="00D226F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6.1%</w:t>
            </w:r>
          </w:p>
        </w:tc>
        <w:tc>
          <w:tcPr>
            <w:tcW w:w="2338" w:type="dxa"/>
          </w:tcPr>
          <w:p w14:paraId="5A280FD1" w14:textId="052C0757" w:rsidR="00E07475" w:rsidRPr="00CA3387" w:rsidRDefault="00431625" w:rsidP="00D226FF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0.768</w:t>
            </w:r>
          </w:p>
        </w:tc>
      </w:tr>
      <w:tr w:rsidR="00E90585" w:rsidRPr="00CA3387" w14:paraId="08781947" w14:textId="77777777" w:rsidTr="00E07475">
        <w:tc>
          <w:tcPr>
            <w:tcW w:w="2337" w:type="dxa"/>
          </w:tcPr>
          <w:p w14:paraId="31087A51" w14:textId="77777777" w:rsidR="00E90585" w:rsidRPr="00CA3387" w:rsidRDefault="00E90585" w:rsidP="00E9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2D49381D" w14:textId="77777777" w:rsidR="00E90585" w:rsidRPr="00CA3387" w:rsidRDefault="00E90585" w:rsidP="00D2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6CFA7D56" w14:textId="77777777" w:rsidR="00E90585" w:rsidRPr="00CA3387" w:rsidRDefault="00E90585" w:rsidP="00D2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60A72D0C" w14:textId="77777777" w:rsidR="00E90585" w:rsidRPr="00CA3387" w:rsidRDefault="00E90585" w:rsidP="00D226FF">
            <w:pPr>
              <w:rPr>
                <w:rFonts w:ascii="Times New Roman" w:hAnsi="Times New Roman" w:cs="Times New Roman"/>
              </w:rPr>
            </w:pPr>
          </w:p>
        </w:tc>
      </w:tr>
      <w:tr w:rsidR="00E90585" w:rsidRPr="00CA3387" w14:paraId="675B1909" w14:textId="77777777" w:rsidTr="00E07475">
        <w:tc>
          <w:tcPr>
            <w:tcW w:w="2337" w:type="dxa"/>
          </w:tcPr>
          <w:p w14:paraId="29FC171C" w14:textId="64387924" w:rsidR="00E90585" w:rsidRPr="00CA3387" w:rsidRDefault="00E90585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Knowledge of (%)</w:t>
            </w:r>
          </w:p>
        </w:tc>
        <w:tc>
          <w:tcPr>
            <w:tcW w:w="2337" w:type="dxa"/>
          </w:tcPr>
          <w:p w14:paraId="470F5627" w14:textId="77777777" w:rsidR="00E90585" w:rsidRPr="00CA3387" w:rsidRDefault="00E90585" w:rsidP="00E9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268ECDC" w14:textId="77777777" w:rsidR="00E90585" w:rsidRPr="00CA3387" w:rsidRDefault="00E90585" w:rsidP="00D2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7E5393D4" w14:textId="77777777" w:rsidR="00E90585" w:rsidRPr="00CA3387" w:rsidRDefault="00E90585" w:rsidP="00D226FF">
            <w:pPr>
              <w:rPr>
                <w:rFonts w:ascii="Times New Roman" w:hAnsi="Times New Roman" w:cs="Times New Roman"/>
              </w:rPr>
            </w:pPr>
          </w:p>
        </w:tc>
      </w:tr>
      <w:tr w:rsidR="00E90585" w:rsidRPr="00CA3387" w14:paraId="43C96F10" w14:textId="77777777" w:rsidTr="00E07475">
        <w:tc>
          <w:tcPr>
            <w:tcW w:w="2337" w:type="dxa"/>
          </w:tcPr>
          <w:p w14:paraId="74AFE54F" w14:textId="290DE106" w:rsidR="00E90585" w:rsidRPr="00CA3387" w:rsidRDefault="00E90585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GFR level</w:t>
            </w:r>
          </w:p>
        </w:tc>
        <w:tc>
          <w:tcPr>
            <w:tcW w:w="2337" w:type="dxa"/>
          </w:tcPr>
          <w:p w14:paraId="1AFD0DD3" w14:textId="22545E97" w:rsidR="00E90585" w:rsidRPr="00CA3387" w:rsidRDefault="00E90585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16.7%</w:t>
            </w:r>
          </w:p>
        </w:tc>
        <w:tc>
          <w:tcPr>
            <w:tcW w:w="2338" w:type="dxa"/>
          </w:tcPr>
          <w:p w14:paraId="79081085" w14:textId="19BD9BD4" w:rsidR="00E90585" w:rsidRPr="00CA3387" w:rsidRDefault="00E90585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338" w:type="dxa"/>
          </w:tcPr>
          <w:p w14:paraId="456EB959" w14:textId="1A0FC6BF" w:rsidR="00E90585" w:rsidRPr="00CA3387" w:rsidRDefault="00E90585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0.362</w:t>
            </w:r>
          </w:p>
        </w:tc>
      </w:tr>
      <w:tr w:rsidR="00E90585" w:rsidRPr="00CA3387" w14:paraId="35FEB6AA" w14:textId="77777777" w:rsidTr="00E07475">
        <w:tc>
          <w:tcPr>
            <w:tcW w:w="2337" w:type="dxa"/>
          </w:tcPr>
          <w:p w14:paraId="56234F54" w14:textId="5BFF5FF0" w:rsidR="00E90585" w:rsidRPr="00CA3387" w:rsidRDefault="00E90585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Creatinine level</w:t>
            </w:r>
          </w:p>
        </w:tc>
        <w:tc>
          <w:tcPr>
            <w:tcW w:w="2337" w:type="dxa"/>
          </w:tcPr>
          <w:p w14:paraId="23A735F0" w14:textId="1795D23F" w:rsidR="00E90585" w:rsidRPr="00CA3387" w:rsidRDefault="00E90585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16.7%</w:t>
            </w:r>
          </w:p>
        </w:tc>
        <w:tc>
          <w:tcPr>
            <w:tcW w:w="2338" w:type="dxa"/>
          </w:tcPr>
          <w:p w14:paraId="60CD0BA8" w14:textId="69AF82F7" w:rsidR="00E90585" w:rsidRPr="00CA3387" w:rsidRDefault="00E90585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2338" w:type="dxa"/>
          </w:tcPr>
          <w:p w14:paraId="35451335" w14:textId="73139CD3" w:rsidR="00E90585" w:rsidRPr="00CA3387" w:rsidRDefault="00E90585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0.914</w:t>
            </w:r>
          </w:p>
        </w:tc>
      </w:tr>
      <w:tr w:rsidR="001E597E" w:rsidRPr="00CA3387" w14:paraId="67BBEE3A" w14:textId="77777777" w:rsidTr="00E07475">
        <w:tc>
          <w:tcPr>
            <w:tcW w:w="2337" w:type="dxa"/>
          </w:tcPr>
          <w:p w14:paraId="0D1D1D39" w14:textId="5BEA89AD" w:rsidR="001E597E" w:rsidRPr="00CA3387" w:rsidRDefault="001E597E" w:rsidP="00E90585">
            <w:pPr>
              <w:jc w:val="right"/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Reduced kidney function</w:t>
            </w:r>
          </w:p>
        </w:tc>
        <w:tc>
          <w:tcPr>
            <w:tcW w:w="2337" w:type="dxa"/>
          </w:tcPr>
          <w:p w14:paraId="30F6CF93" w14:textId="3A826B27" w:rsidR="001E597E" w:rsidRPr="00CA3387" w:rsidRDefault="001E597E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33.5%</w:t>
            </w:r>
          </w:p>
        </w:tc>
        <w:tc>
          <w:tcPr>
            <w:tcW w:w="2338" w:type="dxa"/>
          </w:tcPr>
          <w:p w14:paraId="07861944" w14:textId="34F3C590" w:rsidR="001E597E" w:rsidRPr="00CA3387" w:rsidRDefault="001E597E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338" w:type="dxa"/>
          </w:tcPr>
          <w:p w14:paraId="3E83F788" w14:textId="269A5B2E" w:rsidR="001E597E" w:rsidRPr="00CA3387" w:rsidRDefault="001E597E" w:rsidP="00E90585">
            <w:pPr>
              <w:rPr>
                <w:rFonts w:ascii="Times New Roman" w:hAnsi="Times New Roman" w:cs="Times New Roman"/>
              </w:rPr>
            </w:pPr>
            <w:r w:rsidRPr="00CA3387">
              <w:rPr>
                <w:rFonts w:ascii="Times New Roman" w:hAnsi="Times New Roman" w:cs="Times New Roman"/>
              </w:rPr>
              <w:t>0.321</w:t>
            </w:r>
          </w:p>
        </w:tc>
      </w:tr>
    </w:tbl>
    <w:p w14:paraId="04C17A02" w14:textId="77777777" w:rsidR="00BA539D" w:rsidRPr="00CA3387" w:rsidRDefault="00BA539D" w:rsidP="002F46EF">
      <w:pPr>
        <w:rPr>
          <w:rFonts w:ascii="Times New Roman" w:hAnsi="Times New Roman" w:cs="Times New Roman"/>
        </w:rPr>
      </w:pPr>
    </w:p>
    <w:p w14:paraId="6E7D39D1" w14:textId="1E767FEF" w:rsidR="00EA4E8B" w:rsidRPr="00EA4E8B" w:rsidRDefault="002F46EF" w:rsidP="002F46EF">
      <w:pPr>
        <w:rPr>
          <w:rFonts w:ascii="Times New Roman" w:hAnsi="Times New Roman" w:cs="Times New Roman"/>
          <w:b/>
          <w:bCs/>
        </w:rPr>
      </w:pPr>
      <w:r w:rsidRPr="00CA3387">
        <w:rPr>
          <w:rFonts w:ascii="Times New Roman" w:hAnsi="Times New Roman" w:cs="Times New Roman"/>
          <w:b/>
          <w:bCs/>
        </w:rPr>
        <w:t>Discussion</w:t>
      </w:r>
      <w:r w:rsidR="000F6EAE" w:rsidRPr="00CA3387">
        <w:rPr>
          <w:rFonts w:ascii="Times New Roman" w:hAnsi="Times New Roman" w:cs="Times New Roman"/>
          <w:b/>
          <w:bCs/>
        </w:rPr>
        <w:t>/Conclusion</w:t>
      </w:r>
      <w:r w:rsidRPr="00CA3387">
        <w:rPr>
          <w:rFonts w:ascii="Times New Roman" w:hAnsi="Times New Roman" w:cs="Times New Roman"/>
          <w:b/>
          <w:bCs/>
        </w:rPr>
        <w:t xml:space="preserve">: </w:t>
      </w:r>
    </w:p>
    <w:p w14:paraId="621FAA43" w14:textId="4920B006" w:rsidR="0075330C" w:rsidRPr="00CA3387" w:rsidRDefault="000F6EAE" w:rsidP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 xml:space="preserve">Nephrolithiasis is a common systemic disease associated with both AKI and CKD via obstructive nephropathy. </w:t>
      </w:r>
      <w:r w:rsidR="0075330C" w:rsidRPr="00CA3387">
        <w:rPr>
          <w:rFonts w:ascii="Times New Roman" w:hAnsi="Times New Roman" w:cs="Times New Roman"/>
        </w:rPr>
        <w:t>The</w:t>
      </w:r>
      <w:r w:rsidR="00532C71" w:rsidRPr="00CA3387">
        <w:rPr>
          <w:rFonts w:ascii="Times New Roman" w:hAnsi="Times New Roman" w:cs="Times New Roman"/>
        </w:rPr>
        <w:t xml:space="preserve"> prevalence of CKD in kidney stone formers </w:t>
      </w:r>
      <w:r w:rsidR="00491360" w:rsidRPr="00CA3387">
        <w:rPr>
          <w:rFonts w:ascii="Times New Roman" w:hAnsi="Times New Roman" w:cs="Times New Roman"/>
        </w:rPr>
        <w:t>is not known.</w:t>
      </w:r>
      <w:r w:rsidR="00532C71" w:rsidRPr="00CA3387">
        <w:rPr>
          <w:rFonts w:ascii="Times New Roman" w:hAnsi="Times New Roman" w:cs="Times New Roman"/>
        </w:rPr>
        <w:t xml:space="preserve"> In this study</w:t>
      </w:r>
      <w:r w:rsidR="004D597D">
        <w:rPr>
          <w:rFonts w:ascii="Times New Roman" w:hAnsi="Times New Roman" w:cs="Times New Roman"/>
        </w:rPr>
        <w:t xml:space="preserve"> of 62</w:t>
      </w:r>
      <w:r w:rsidR="00E0583F">
        <w:rPr>
          <w:rFonts w:ascii="Times New Roman" w:hAnsi="Times New Roman" w:cs="Times New Roman"/>
        </w:rPr>
        <w:t xml:space="preserve"> </w:t>
      </w:r>
      <w:r w:rsidR="004D597D">
        <w:rPr>
          <w:rFonts w:ascii="Times New Roman" w:hAnsi="Times New Roman" w:cs="Times New Roman"/>
        </w:rPr>
        <w:t>urolithiasis patients</w:t>
      </w:r>
      <w:r w:rsidR="00532C71" w:rsidRPr="00CA3387">
        <w:rPr>
          <w:rFonts w:ascii="Times New Roman" w:hAnsi="Times New Roman" w:cs="Times New Roman"/>
        </w:rPr>
        <w:t xml:space="preserve">, 19.35 % </w:t>
      </w:r>
      <w:r w:rsidR="004D597D">
        <w:rPr>
          <w:rFonts w:ascii="Times New Roman" w:hAnsi="Times New Roman" w:cs="Times New Roman"/>
        </w:rPr>
        <w:t xml:space="preserve">had </w:t>
      </w:r>
      <w:r w:rsidR="00532C71" w:rsidRPr="00CA3387">
        <w:rPr>
          <w:rFonts w:ascii="Times New Roman" w:hAnsi="Times New Roman" w:cs="Times New Roman"/>
        </w:rPr>
        <w:t xml:space="preserve">CKD stage 3-5. </w:t>
      </w:r>
      <w:r w:rsidR="0075330C" w:rsidRPr="00CA3387">
        <w:rPr>
          <w:rFonts w:ascii="Times New Roman" w:hAnsi="Times New Roman" w:cs="Times New Roman"/>
        </w:rPr>
        <w:t>This information is important because the body of evidence suggests that the incidence and prevalence of kidney disease is increasing globally</w:t>
      </w:r>
      <w:r w:rsidR="00E0583F">
        <w:rPr>
          <w:rFonts w:ascii="Times New Roman" w:hAnsi="Times New Roman" w:cs="Times New Roman"/>
        </w:rPr>
        <w:t xml:space="preserve"> </w:t>
      </w:r>
      <w:r w:rsidR="00E0583F">
        <w:rPr>
          <w:rFonts w:ascii="Times New Roman" w:hAnsi="Times New Roman" w:cs="Times New Roman"/>
        </w:rPr>
        <w:fldChar w:fldCharType="begin"/>
      </w:r>
      <w:r w:rsidR="00E0583F">
        <w:rPr>
          <w:rFonts w:ascii="Times New Roman" w:hAnsi="Times New Roman" w:cs="Times New Roman"/>
        </w:rPr>
        <w:instrText xml:space="preserve"> ADDIN EN.CITE &lt;EndNote&gt;&lt;Cite&gt;&lt;Author&gt;Hill&lt;/Author&gt;&lt;Year&gt;2016&lt;/Year&gt;&lt;RecNum&gt;17&lt;/RecNum&gt;&lt;DisplayText&gt;[13]&lt;/DisplayText&gt;&lt;record&gt;&lt;rec-number&gt;17&lt;/rec-number&gt;&lt;foreign-keys&gt;&lt;key app="EN" db-id="0sra0pzwusf0pbeedau55ttuvza9zaxax0xa" timestamp="1570195602"&gt;17&lt;/key&gt;&lt;/foreign-keys&gt;&lt;ref-type name="Journal Article"&gt;17&lt;/ref-type&gt;&lt;contributors&gt;&lt;authors&gt;&lt;author&gt;Hill, N. R.&lt;/author&gt;&lt;author&gt;Fatoba, S. T.&lt;/author&gt;&lt;author&gt;Oke, J. L.&lt;/author&gt;&lt;author&gt;Hirst, J. A.&lt;/author&gt;&lt;author&gt;O&amp;apos;Callaghan, C. A.&lt;/author&gt;&lt;author&gt;Lasserson, D. S.&lt;/author&gt;&lt;author&gt;Hobbs, F. D.&lt;/author&gt;&lt;/authors&gt;&lt;/contributors&gt;&lt;auth-address&gt;Nuffield Department of Primary Care Health Sciences, University of Oxford, Oxford, United Kingdom.&amp;#xD;Nuffield Department of Clinical Medicine, University of Oxford, Oxford, United Kingdom.&lt;/auth-address&gt;&lt;titles&gt;&lt;title&gt;Global Prevalence of Chronic Kidney Disease - A Systematic Review and Meta-Analysis&lt;/title&gt;&lt;secondary-title&gt;PLoS One&lt;/secondary-title&gt;&lt;/titles&gt;&lt;periodical&gt;&lt;full-title&gt;PLoS One&lt;/full-title&gt;&lt;/periodical&gt;&lt;pages&gt;e0158765&lt;/pages&gt;&lt;volume&gt;11&lt;/volume&gt;&lt;number&gt;7&lt;/number&gt;&lt;edition&gt;2016/07/08&lt;/edition&gt;&lt;keywords&gt;&lt;keyword&gt;Disease Progression&lt;/keyword&gt;&lt;keyword&gt;Female&lt;/keyword&gt;&lt;keyword&gt;Global Health/*statistics &amp;amp; numerical data&lt;/keyword&gt;&lt;keyword&gt;Humans&lt;/keyword&gt;&lt;keyword&gt;Male&lt;/keyword&gt;&lt;keyword&gt;Observational Studies as Topic&lt;/keyword&gt;&lt;keyword&gt;Prevalence&lt;/keyword&gt;&lt;keyword&gt;Quality of Life&lt;/keyword&gt;&lt;keyword&gt;Renal Insufficiency, Chronic/*diagnosis/epidemiology/*therapy&lt;/keyword&gt;&lt;keyword&gt;Risk Factors&lt;/keyword&gt;&lt;/keywords&gt;&lt;dates&gt;&lt;year&gt;2016&lt;/year&gt;&lt;/dates&gt;&lt;isbn&gt;1932-6203&lt;/isbn&gt;&lt;accession-num&gt;27383068&lt;/accession-num&gt;&lt;urls&gt;&lt;/urls&gt;&lt;custom2&gt;PMC4934905&lt;/custom2&gt;&lt;electronic-resource-num&gt;10.1371/journal.pone.0158765&lt;/electronic-resource-num&gt;&lt;remote-database-provider&gt;NLM&lt;/remote-database-provider&gt;&lt;language&gt;eng&lt;/language&gt;&lt;/record&gt;&lt;/Cite&gt;&lt;/EndNote&gt;</w:instrText>
      </w:r>
      <w:r w:rsidR="00E0583F">
        <w:rPr>
          <w:rFonts w:ascii="Times New Roman" w:hAnsi="Times New Roman" w:cs="Times New Roman"/>
        </w:rPr>
        <w:fldChar w:fldCharType="separate"/>
      </w:r>
      <w:r w:rsidR="00E0583F">
        <w:rPr>
          <w:rFonts w:ascii="Times New Roman" w:hAnsi="Times New Roman" w:cs="Times New Roman"/>
          <w:noProof/>
        </w:rPr>
        <w:t>[13]</w:t>
      </w:r>
      <w:r w:rsidR="00E0583F">
        <w:rPr>
          <w:rFonts w:ascii="Times New Roman" w:hAnsi="Times New Roman" w:cs="Times New Roman"/>
        </w:rPr>
        <w:fldChar w:fldCharType="end"/>
      </w:r>
      <w:r w:rsidR="00E0583F">
        <w:rPr>
          <w:rFonts w:ascii="Times New Roman" w:hAnsi="Times New Roman" w:cs="Times New Roman"/>
        </w:rPr>
        <w:t xml:space="preserve">. </w:t>
      </w:r>
      <w:r w:rsidR="0075330C" w:rsidRPr="00CA3387">
        <w:rPr>
          <w:rFonts w:ascii="Times New Roman" w:hAnsi="Times New Roman" w:cs="Times New Roman"/>
        </w:rPr>
        <w:t xml:space="preserve">It is critical to further understand the prevalence of CKD and the nature of its onset in all types of stone formers because CKD is an important independent predictor </w:t>
      </w:r>
      <w:r w:rsidR="00027025">
        <w:rPr>
          <w:rFonts w:ascii="Times New Roman" w:hAnsi="Times New Roman" w:cs="Times New Roman"/>
        </w:rPr>
        <w:t xml:space="preserve">CVD and </w:t>
      </w:r>
      <w:r w:rsidR="00E6441A" w:rsidRPr="00CA3387">
        <w:rPr>
          <w:rFonts w:ascii="Times New Roman" w:hAnsi="Times New Roman" w:cs="Times New Roman"/>
        </w:rPr>
        <w:t>mortality</w:t>
      </w:r>
      <w:r w:rsidR="0075330C" w:rsidRPr="00CA3387">
        <w:rPr>
          <w:rFonts w:ascii="Times New Roman" w:hAnsi="Times New Roman" w:cs="Times New Roman"/>
        </w:rPr>
        <w:t xml:space="preserve"> before </w:t>
      </w:r>
      <w:r w:rsidR="00E6441A" w:rsidRPr="00CA3387">
        <w:rPr>
          <w:rFonts w:ascii="Times New Roman" w:hAnsi="Times New Roman" w:cs="Times New Roman"/>
        </w:rPr>
        <w:t>ESRD</w:t>
      </w:r>
      <w:r w:rsidR="00242189" w:rsidRPr="00CA3387">
        <w:rPr>
          <w:rFonts w:ascii="Times New Roman" w:hAnsi="Times New Roman" w:cs="Times New Roman"/>
        </w:rPr>
        <w:t xml:space="preserve">. </w:t>
      </w:r>
    </w:p>
    <w:p w14:paraId="13B7C894" w14:textId="0C9688F2" w:rsidR="0075330C" w:rsidRPr="00CA3387" w:rsidRDefault="0075330C" w:rsidP="002F46EF">
      <w:pPr>
        <w:rPr>
          <w:rFonts w:ascii="Times New Roman" w:hAnsi="Times New Roman" w:cs="Times New Roman"/>
        </w:rPr>
      </w:pPr>
    </w:p>
    <w:p w14:paraId="3BDC7503" w14:textId="178D408A" w:rsidR="0075330C" w:rsidRPr="00CA3387" w:rsidRDefault="00242189" w:rsidP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>It is established that CKD ha</w:t>
      </w:r>
      <w:r w:rsidR="00E0583F">
        <w:rPr>
          <w:rFonts w:ascii="Times New Roman" w:hAnsi="Times New Roman" w:cs="Times New Roman"/>
        </w:rPr>
        <w:t>s</w:t>
      </w:r>
      <w:r w:rsidRPr="00CA3387">
        <w:rPr>
          <w:rFonts w:ascii="Times New Roman" w:hAnsi="Times New Roman" w:cs="Times New Roman"/>
        </w:rPr>
        <w:t xml:space="preserve"> a negative impact on </w:t>
      </w:r>
      <w:r w:rsidR="00DE499F">
        <w:rPr>
          <w:rFonts w:ascii="Times New Roman" w:hAnsi="Times New Roman" w:cs="Times New Roman"/>
        </w:rPr>
        <w:t>health-related quality of life (</w:t>
      </w:r>
      <w:r w:rsidRPr="00CA3387">
        <w:rPr>
          <w:rFonts w:ascii="Times New Roman" w:hAnsi="Times New Roman" w:cs="Times New Roman"/>
        </w:rPr>
        <w:t>HRQOL</w:t>
      </w:r>
      <w:r w:rsidR="00DE499F">
        <w:rPr>
          <w:rFonts w:ascii="Times New Roman" w:hAnsi="Times New Roman" w:cs="Times New Roman"/>
        </w:rPr>
        <w:t>)</w:t>
      </w:r>
      <w:r w:rsidRPr="00CA3387">
        <w:rPr>
          <w:rFonts w:ascii="Times New Roman" w:hAnsi="Times New Roman" w:cs="Times New Roman"/>
        </w:rPr>
        <w:t>.</w:t>
      </w:r>
      <w:r w:rsidR="00E6441A" w:rsidRPr="00CA3387">
        <w:rPr>
          <w:rFonts w:ascii="Times New Roman" w:hAnsi="Times New Roman" w:cs="Times New Roman"/>
        </w:rPr>
        <w:t xml:space="preserve"> Yet, in this study, the presence of CKD did not appear to impact</w:t>
      </w:r>
      <w:r w:rsidR="00201E01">
        <w:rPr>
          <w:rFonts w:ascii="Times New Roman" w:hAnsi="Times New Roman" w:cs="Times New Roman"/>
        </w:rPr>
        <w:t xml:space="preserve"> HRQOL assessed by a validated questionnaire designed for urinary stone formers</w:t>
      </w:r>
      <w:r w:rsidR="00E6441A" w:rsidRPr="00CA3387">
        <w:rPr>
          <w:rFonts w:ascii="Times New Roman" w:hAnsi="Times New Roman" w:cs="Times New Roman"/>
        </w:rPr>
        <w:t xml:space="preserve">. </w:t>
      </w:r>
      <w:r w:rsidR="0075330C" w:rsidRPr="00CA3387">
        <w:rPr>
          <w:rFonts w:ascii="Times New Roman" w:hAnsi="Times New Roman" w:cs="Times New Roman"/>
        </w:rPr>
        <w:t xml:space="preserve">The relatively low power of this study </w:t>
      </w:r>
      <w:r w:rsidR="00E6441A" w:rsidRPr="00CA3387">
        <w:rPr>
          <w:rFonts w:ascii="Times New Roman" w:hAnsi="Times New Roman" w:cs="Times New Roman"/>
        </w:rPr>
        <w:t>likely</w:t>
      </w:r>
      <w:r w:rsidR="0075330C" w:rsidRPr="00CA3387">
        <w:rPr>
          <w:rFonts w:ascii="Times New Roman" w:hAnsi="Times New Roman" w:cs="Times New Roman"/>
        </w:rPr>
        <w:t xml:space="preserve"> contributed to this finding. </w:t>
      </w:r>
      <w:r w:rsidRPr="00CA3387">
        <w:rPr>
          <w:rFonts w:ascii="Times New Roman" w:hAnsi="Times New Roman" w:cs="Times New Roman"/>
        </w:rPr>
        <w:t>Recruitment is on-going and the result</w:t>
      </w:r>
      <w:r w:rsidR="00E6441A" w:rsidRPr="00CA3387">
        <w:rPr>
          <w:rFonts w:ascii="Times New Roman" w:hAnsi="Times New Roman" w:cs="Times New Roman"/>
        </w:rPr>
        <w:t>s</w:t>
      </w:r>
      <w:r w:rsidRPr="00CA3387">
        <w:rPr>
          <w:rFonts w:ascii="Times New Roman" w:hAnsi="Times New Roman" w:cs="Times New Roman"/>
        </w:rPr>
        <w:t xml:space="preserve"> of th</w:t>
      </w:r>
      <w:r w:rsidR="004D597D">
        <w:rPr>
          <w:rFonts w:ascii="Times New Roman" w:hAnsi="Times New Roman" w:cs="Times New Roman"/>
        </w:rPr>
        <w:t>is</w:t>
      </w:r>
      <w:r w:rsidRPr="00CA3387">
        <w:rPr>
          <w:rFonts w:ascii="Times New Roman" w:hAnsi="Times New Roman" w:cs="Times New Roman"/>
        </w:rPr>
        <w:t xml:space="preserve"> study will be updated accordingly. </w:t>
      </w:r>
    </w:p>
    <w:p w14:paraId="2DEE8163" w14:textId="31E673C7" w:rsidR="00242189" w:rsidRPr="00CA3387" w:rsidRDefault="00242189" w:rsidP="002F46EF">
      <w:pPr>
        <w:rPr>
          <w:rFonts w:ascii="Times New Roman" w:hAnsi="Times New Roman" w:cs="Times New Roman"/>
        </w:rPr>
      </w:pPr>
    </w:p>
    <w:p w14:paraId="43C7E4FB" w14:textId="2CE94D21" w:rsidR="007E3974" w:rsidRPr="00CA3387" w:rsidRDefault="00242189" w:rsidP="002F46EF">
      <w:pPr>
        <w:rPr>
          <w:rFonts w:ascii="Times New Roman" w:hAnsi="Times New Roman" w:cs="Times New Roman"/>
        </w:rPr>
      </w:pPr>
      <w:r w:rsidRPr="00CA3387">
        <w:rPr>
          <w:rFonts w:ascii="Times New Roman" w:hAnsi="Times New Roman" w:cs="Times New Roman"/>
        </w:rPr>
        <w:t>Patient education is associated with better outcomes but the complex nature of kidney disease and low baseline awareness act as barriers to the dissemination of knowledge</w:t>
      </w:r>
      <w:r w:rsidR="00201E01">
        <w:rPr>
          <w:rFonts w:ascii="Times New Roman" w:hAnsi="Times New Roman" w:cs="Times New Roman"/>
        </w:rPr>
        <w:t xml:space="preserve"> </w:t>
      </w:r>
      <w:r w:rsidR="00201E01">
        <w:rPr>
          <w:rFonts w:ascii="Times New Roman" w:hAnsi="Times New Roman" w:cs="Times New Roman"/>
        </w:rPr>
        <w:fldChar w:fldCharType="begin"/>
      </w:r>
      <w:r w:rsidR="00201E01">
        <w:rPr>
          <w:rFonts w:ascii="Times New Roman" w:hAnsi="Times New Roman" w:cs="Times New Roman"/>
        </w:rPr>
        <w:instrText xml:space="preserve"> ADDIN EN.CITE &lt;EndNote&gt;&lt;Cite&gt;&lt;Author&gt;Plantinga&lt;/Author&gt;&lt;Year&gt;2008&lt;/Year&gt;&lt;RecNum&gt;12&lt;/RecNum&gt;&lt;DisplayText&gt;[7]&lt;/DisplayText&gt;&lt;record&gt;&lt;rec-number&gt;12&lt;/rec-number&gt;&lt;foreign-keys&gt;&lt;key app="EN" db-id="0sra0pzwusf0pbeedau55ttuvza9zaxax0xa" timestamp="1569090351"&gt;12&lt;/key&gt;&lt;/foreign-keys&gt;&lt;ref-type name="Journal Article"&gt;17&lt;/ref-type&gt;&lt;contributors&gt;&lt;authors&gt;&lt;author&gt;Plantinga, L. C.&lt;/author&gt;&lt;author&gt;Boulware, L. E.&lt;/author&gt;&lt;author&gt;Coresh, J.&lt;/author&gt;&lt;author&gt;Stevens, L. A.&lt;/author&gt;&lt;author&gt;Miller, E. R., 3rd&lt;/author&gt;&lt;author&gt;Saran, R.&lt;/author&gt;&lt;author&gt;Messer, K. L.&lt;/author&gt;&lt;author&gt;Levey, A. S.&lt;/author&gt;&lt;author&gt;Powe, N. R.&lt;/author&gt;&lt;/authors&gt;&lt;/contributors&gt;&lt;auth-address&gt;Department of Epidemiology, Johns Hopkins Bloomberg School of Public Health, Baltimore, Maryland, USA.&lt;/auth-address&gt;&lt;titles&gt;&lt;title&gt;Patient awareness of chronic kidney disease: trends and predictors&lt;/title&gt;&lt;secondary-title&gt;Arch Intern Med&lt;/secondary-title&gt;&lt;/titles&gt;&lt;periodical&gt;&lt;full-title&gt;Arch Intern Med&lt;/full-title&gt;&lt;/periodical&gt;&lt;pages&gt;2268-75&lt;/pages&gt;&lt;volume&gt;168&lt;/volume&gt;&lt;number&gt;20&lt;/number&gt;&lt;edition&gt;2008/11/13&lt;/edition&gt;&lt;keywords&gt;&lt;keyword&gt;Aged&lt;/keyword&gt;&lt;keyword&gt;*Awareness&lt;/keyword&gt;&lt;keyword&gt;Cross-Sectional Studies&lt;/keyword&gt;&lt;keyword&gt;Diabetes Complications&lt;/keyword&gt;&lt;keyword&gt;Female&lt;/keyword&gt;&lt;keyword&gt;Humans&lt;/keyword&gt;&lt;keyword&gt;Hypertension/complications&lt;/keyword&gt;&lt;keyword&gt;*Kidney Failure, Chronic&lt;/keyword&gt;&lt;keyword&gt;Male&lt;/keyword&gt;&lt;keyword&gt;Patients/*psychology&lt;/keyword&gt;&lt;keyword&gt;Proteinuria/complications&lt;/keyword&gt;&lt;keyword&gt;Risk Factors&lt;/keyword&gt;&lt;keyword&gt;Surveys and Questionnaires&lt;/keyword&gt;&lt;/keywords&gt;&lt;dates&gt;&lt;year&gt;2008&lt;/year&gt;&lt;pub-dates&gt;&lt;date&gt;Nov 10&lt;/date&gt;&lt;/pub-dates&gt;&lt;/dates&gt;&lt;isbn&gt;0003-9926 (Print)&amp;#xD;0003-9926&lt;/isbn&gt;&lt;accession-num&gt;19001205&lt;/accession-num&gt;&lt;urls&gt;&lt;/urls&gt;&lt;custom2&gt;PMC2652122&lt;/custom2&gt;&lt;custom6&gt;NIHMS88834&lt;/custom6&gt;&lt;electronic-resource-num&gt;10.1001/archinte.168.20.2268&lt;/electronic-resource-num&gt;&lt;remote-database-provider&gt;NLM&lt;/remote-database-provider&gt;&lt;language&gt;eng&lt;/language&gt;&lt;/record&gt;&lt;/Cite&gt;&lt;/EndNote&gt;</w:instrText>
      </w:r>
      <w:r w:rsidR="00201E01">
        <w:rPr>
          <w:rFonts w:ascii="Times New Roman" w:hAnsi="Times New Roman" w:cs="Times New Roman"/>
        </w:rPr>
        <w:fldChar w:fldCharType="separate"/>
      </w:r>
      <w:r w:rsidR="00201E01">
        <w:rPr>
          <w:rFonts w:ascii="Times New Roman" w:hAnsi="Times New Roman" w:cs="Times New Roman"/>
          <w:noProof/>
        </w:rPr>
        <w:t>[7]</w:t>
      </w:r>
      <w:r w:rsidR="00201E01">
        <w:rPr>
          <w:rFonts w:ascii="Times New Roman" w:hAnsi="Times New Roman" w:cs="Times New Roman"/>
        </w:rPr>
        <w:fldChar w:fldCharType="end"/>
      </w:r>
      <w:r w:rsidRPr="00CA3387">
        <w:rPr>
          <w:rFonts w:ascii="Times New Roman" w:hAnsi="Times New Roman" w:cs="Times New Roman"/>
        </w:rPr>
        <w:t xml:space="preserve">. In this study, knowledge of </w:t>
      </w:r>
      <w:r w:rsidR="00E6441A" w:rsidRPr="00CA3387">
        <w:rPr>
          <w:rFonts w:ascii="Times New Roman" w:hAnsi="Times New Roman" w:cs="Times New Roman"/>
        </w:rPr>
        <w:t xml:space="preserve">the </w:t>
      </w:r>
      <w:r w:rsidRPr="00CA3387">
        <w:rPr>
          <w:rFonts w:ascii="Times New Roman" w:hAnsi="Times New Roman" w:cs="Times New Roman"/>
        </w:rPr>
        <w:t>parameters associated with CKD did not differ significantly between the CKD and non-CKD cohort</w:t>
      </w:r>
      <w:r w:rsidR="00E2392F" w:rsidRPr="00CA3387">
        <w:rPr>
          <w:rFonts w:ascii="Times New Roman" w:hAnsi="Times New Roman" w:cs="Times New Roman"/>
        </w:rPr>
        <w:t>s</w:t>
      </w:r>
      <w:r w:rsidRPr="00CA3387">
        <w:rPr>
          <w:rFonts w:ascii="Times New Roman" w:hAnsi="Times New Roman" w:cs="Times New Roman"/>
        </w:rPr>
        <w:t xml:space="preserve">. But it should be noted that that only 33% of patients with CKD reported </w:t>
      </w:r>
      <w:r w:rsidRPr="00CA3387">
        <w:rPr>
          <w:rFonts w:ascii="Times New Roman" w:hAnsi="Times New Roman" w:cs="Times New Roman"/>
        </w:rPr>
        <w:lastRenderedPageBreak/>
        <w:t xml:space="preserve">that a </w:t>
      </w:r>
      <w:r w:rsidR="00E2392F" w:rsidRPr="00CA3387">
        <w:rPr>
          <w:rFonts w:ascii="Times New Roman" w:hAnsi="Times New Roman" w:cs="Times New Roman"/>
        </w:rPr>
        <w:t xml:space="preserve">physician told them that they have CKD. This is of concern because patient-level awareness of </w:t>
      </w:r>
      <w:r w:rsidR="00E6441A" w:rsidRPr="00CA3387">
        <w:rPr>
          <w:rFonts w:ascii="Times New Roman" w:hAnsi="Times New Roman" w:cs="Times New Roman"/>
        </w:rPr>
        <w:t>CKD is</w:t>
      </w:r>
      <w:r w:rsidR="00491360" w:rsidRPr="00CA3387">
        <w:rPr>
          <w:rFonts w:ascii="Times New Roman" w:hAnsi="Times New Roman" w:cs="Times New Roman"/>
        </w:rPr>
        <w:t xml:space="preserve"> associated with poor outcomes. </w:t>
      </w:r>
      <w:r w:rsidR="00E2392F" w:rsidRPr="00CA3387">
        <w:rPr>
          <w:rFonts w:ascii="Times New Roman" w:hAnsi="Times New Roman" w:cs="Times New Roman"/>
        </w:rPr>
        <w:t xml:space="preserve"> </w:t>
      </w:r>
      <w:r w:rsidR="004D597D">
        <w:rPr>
          <w:rFonts w:ascii="Times New Roman" w:hAnsi="Times New Roman" w:cs="Times New Roman"/>
        </w:rPr>
        <w:t xml:space="preserve">Renewed and innovative efforts should be made to increase CKD awareness in at risk groups such as urolithiasis patients. </w:t>
      </w:r>
    </w:p>
    <w:p w14:paraId="5EFA31E1" w14:textId="3A07CB15" w:rsidR="007E3974" w:rsidRPr="00CA3387" w:rsidRDefault="007E3974" w:rsidP="002F46EF">
      <w:pPr>
        <w:rPr>
          <w:rFonts w:ascii="Times New Roman" w:hAnsi="Times New Roman" w:cs="Times New Roman"/>
        </w:rPr>
      </w:pPr>
    </w:p>
    <w:p w14:paraId="25E8DF58" w14:textId="2CA1626A" w:rsidR="00E0583F" w:rsidRDefault="00521038" w:rsidP="002F46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future</w:t>
      </w:r>
      <w:r w:rsidR="00B613EE">
        <w:rPr>
          <w:rFonts w:ascii="Times New Roman" w:hAnsi="Times New Roman" w:cs="Times New Roman"/>
        </w:rPr>
        <w:t xml:space="preserve">, we hope to investigate the association between age and rates of CKD in stone formers, discern any differences in patient-level awareness of CKD in stone formers compared to the general population, and determine if stone presentation at an older age is associated with greater rates of CKD. </w:t>
      </w:r>
    </w:p>
    <w:p w14:paraId="06ED407A" w14:textId="6CC46E0D" w:rsidR="00AA5E67" w:rsidRDefault="00AA5E67" w:rsidP="002F46EF">
      <w:pPr>
        <w:rPr>
          <w:rFonts w:ascii="Times New Roman" w:hAnsi="Times New Roman" w:cs="Times New Roman"/>
        </w:rPr>
      </w:pPr>
    </w:p>
    <w:p w14:paraId="46BEDAC3" w14:textId="22DB565D" w:rsidR="00B613EE" w:rsidRDefault="00B613EE" w:rsidP="002F46EF">
      <w:pPr>
        <w:rPr>
          <w:rFonts w:ascii="Times New Roman" w:hAnsi="Times New Roman" w:cs="Times New Roman"/>
        </w:rPr>
      </w:pPr>
    </w:p>
    <w:p w14:paraId="538CFA5C" w14:textId="626D8DB0" w:rsidR="00B613EE" w:rsidRDefault="00B613EE" w:rsidP="002F46EF">
      <w:pPr>
        <w:rPr>
          <w:rFonts w:ascii="Times New Roman" w:hAnsi="Times New Roman" w:cs="Times New Roman"/>
        </w:rPr>
      </w:pPr>
    </w:p>
    <w:p w14:paraId="1FE172DB" w14:textId="26FFEDD6" w:rsidR="00B613EE" w:rsidRDefault="00B613EE" w:rsidP="002F46EF">
      <w:pPr>
        <w:rPr>
          <w:rFonts w:ascii="Times New Roman" w:hAnsi="Times New Roman" w:cs="Times New Roman"/>
        </w:rPr>
      </w:pPr>
    </w:p>
    <w:p w14:paraId="43540003" w14:textId="089141B1" w:rsidR="00B613EE" w:rsidRDefault="00B613EE" w:rsidP="002F46EF">
      <w:pPr>
        <w:rPr>
          <w:rFonts w:ascii="Times New Roman" w:hAnsi="Times New Roman" w:cs="Times New Roman"/>
        </w:rPr>
      </w:pPr>
    </w:p>
    <w:p w14:paraId="4791EB88" w14:textId="44059E24" w:rsidR="00B613EE" w:rsidRDefault="00B613EE" w:rsidP="002F46EF">
      <w:pPr>
        <w:rPr>
          <w:rFonts w:ascii="Times New Roman" w:hAnsi="Times New Roman" w:cs="Times New Roman"/>
        </w:rPr>
      </w:pPr>
    </w:p>
    <w:p w14:paraId="2690ADD6" w14:textId="1769ADA8" w:rsidR="00B613EE" w:rsidRDefault="00B613EE" w:rsidP="002F46EF">
      <w:pPr>
        <w:rPr>
          <w:rFonts w:ascii="Times New Roman" w:hAnsi="Times New Roman" w:cs="Times New Roman"/>
        </w:rPr>
      </w:pPr>
    </w:p>
    <w:p w14:paraId="4C37C160" w14:textId="12025453" w:rsidR="00B613EE" w:rsidRDefault="00B613EE" w:rsidP="002F46EF">
      <w:pPr>
        <w:rPr>
          <w:rFonts w:ascii="Times New Roman" w:hAnsi="Times New Roman" w:cs="Times New Roman"/>
        </w:rPr>
      </w:pPr>
    </w:p>
    <w:p w14:paraId="7E699C76" w14:textId="34A4506E" w:rsidR="00B613EE" w:rsidRDefault="00B613EE" w:rsidP="002F46EF">
      <w:pPr>
        <w:rPr>
          <w:rFonts w:ascii="Times New Roman" w:hAnsi="Times New Roman" w:cs="Times New Roman"/>
        </w:rPr>
      </w:pPr>
    </w:p>
    <w:p w14:paraId="1EAE65A7" w14:textId="237E7B68" w:rsidR="00B613EE" w:rsidRDefault="00B613EE" w:rsidP="002F46EF">
      <w:pPr>
        <w:rPr>
          <w:rFonts w:ascii="Times New Roman" w:hAnsi="Times New Roman" w:cs="Times New Roman"/>
        </w:rPr>
      </w:pPr>
    </w:p>
    <w:p w14:paraId="4651000D" w14:textId="2C7BC033" w:rsidR="00B613EE" w:rsidRDefault="00B613EE" w:rsidP="002F46EF">
      <w:pPr>
        <w:rPr>
          <w:rFonts w:ascii="Times New Roman" w:hAnsi="Times New Roman" w:cs="Times New Roman"/>
        </w:rPr>
      </w:pPr>
    </w:p>
    <w:p w14:paraId="22893753" w14:textId="051C39FB" w:rsidR="00B613EE" w:rsidRDefault="00B613EE" w:rsidP="002F46EF">
      <w:pPr>
        <w:rPr>
          <w:rFonts w:ascii="Times New Roman" w:hAnsi="Times New Roman" w:cs="Times New Roman"/>
        </w:rPr>
      </w:pPr>
    </w:p>
    <w:p w14:paraId="26E908F5" w14:textId="55097060" w:rsidR="00B613EE" w:rsidRDefault="00B613EE" w:rsidP="002F46EF">
      <w:pPr>
        <w:rPr>
          <w:rFonts w:ascii="Times New Roman" w:hAnsi="Times New Roman" w:cs="Times New Roman"/>
        </w:rPr>
      </w:pPr>
    </w:p>
    <w:p w14:paraId="6628F6C1" w14:textId="4C8F28D2" w:rsidR="00B613EE" w:rsidRDefault="00B613EE" w:rsidP="002F46EF">
      <w:pPr>
        <w:rPr>
          <w:rFonts w:ascii="Times New Roman" w:hAnsi="Times New Roman" w:cs="Times New Roman"/>
        </w:rPr>
      </w:pPr>
    </w:p>
    <w:p w14:paraId="2B1DF0E8" w14:textId="36AFCE59" w:rsidR="00B613EE" w:rsidRDefault="00B613EE" w:rsidP="002F46EF">
      <w:pPr>
        <w:rPr>
          <w:rFonts w:ascii="Times New Roman" w:hAnsi="Times New Roman" w:cs="Times New Roman"/>
        </w:rPr>
      </w:pPr>
    </w:p>
    <w:p w14:paraId="118BEC8C" w14:textId="3FFE83E3" w:rsidR="00B613EE" w:rsidRDefault="00B613EE" w:rsidP="002F46EF">
      <w:pPr>
        <w:rPr>
          <w:rFonts w:ascii="Times New Roman" w:hAnsi="Times New Roman" w:cs="Times New Roman"/>
        </w:rPr>
      </w:pPr>
    </w:p>
    <w:p w14:paraId="22166AD1" w14:textId="510C951D" w:rsidR="00B613EE" w:rsidRDefault="00B613EE" w:rsidP="002F46EF">
      <w:pPr>
        <w:rPr>
          <w:rFonts w:ascii="Times New Roman" w:hAnsi="Times New Roman" w:cs="Times New Roman"/>
        </w:rPr>
      </w:pPr>
    </w:p>
    <w:p w14:paraId="6AC1546C" w14:textId="15D099BD" w:rsidR="00B613EE" w:rsidRDefault="00B613EE" w:rsidP="002F46EF">
      <w:pPr>
        <w:rPr>
          <w:rFonts w:ascii="Times New Roman" w:hAnsi="Times New Roman" w:cs="Times New Roman"/>
        </w:rPr>
      </w:pPr>
    </w:p>
    <w:p w14:paraId="7EA6ADB7" w14:textId="5B633F50" w:rsidR="00B613EE" w:rsidRDefault="00B613EE" w:rsidP="002F46EF">
      <w:pPr>
        <w:rPr>
          <w:rFonts w:ascii="Times New Roman" w:hAnsi="Times New Roman" w:cs="Times New Roman"/>
        </w:rPr>
      </w:pPr>
    </w:p>
    <w:p w14:paraId="0980C764" w14:textId="2C6E0D50" w:rsidR="00B613EE" w:rsidRDefault="00B613EE" w:rsidP="002F46EF">
      <w:pPr>
        <w:rPr>
          <w:rFonts w:ascii="Times New Roman" w:hAnsi="Times New Roman" w:cs="Times New Roman"/>
        </w:rPr>
      </w:pPr>
    </w:p>
    <w:p w14:paraId="15018291" w14:textId="75FAB99B" w:rsidR="00B613EE" w:rsidRDefault="00B613EE" w:rsidP="002F46EF">
      <w:pPr>
        <w:rPr>
          <w:rFonts w:ascii="Times New Roman" w:hAnsi="Times New Roman" w:cs="Times New Roman"/>
        </w:rPr>
      </w:pPr>
    </w:p>
    <w:p w14:paraId="2EAF73B5" w14:textId="1BF6BF19" w:rsidR="00B613EE" w:rsidRDefault="00B613EE" w:rsidP="002F46EF">
      <w:pPr>
        <w:rPr>
          <w:rFonts w:ascii="Times New Roman" w:hAnsi="Times New Roman" w:cs="Times New Roman"/>
        </w:rPr>
      </w:pPr>
    </w:p>
    <w:p w14:paraId="640DDB7A" w14:textId="02A9B669" w:rsidR="00B613EE" w:rsidRDefault="00B613EE" w:rsidP="002F46EF">
      <w:pPr>
        <w:rPr>
          <w:rFonts w:ascii="Times New Roman" w:hAnsi="Times New Roman" w:cs="Times New Roman"/>
        </w:rPr>
      </w:pPr>
    </w:p>
    <w:p w14:paraId="43C77A83" w14:textId="56B3DF6A" w:rsidR="00B613EE" w:rsidRDefault="00B613EE" w:rsidP="002F46EF">
      <w:pPr>
        <w:rPr>
          <w:rFonts w:ascii="Times New Roman" w:hAnsi="Times New Roman" w:cs="Times New Roman"/>
        </w:rPr>
      </w:pPr>
    </w:p>
    <w:p w14:paraId="4D8EBE99" w14:textId="7832CC4B" w:rsidR="00B613EE" w:rsidRDefault="00B613EE" w:rsidP="002F46EF">
      <w:pPr>
        <w:rPr>
          <w:rFonts w:ascii="Times New Roman" w:hAnsi="Times New Roman" w:cs="Times New Roman"/>
        </w:rPr>
      </w:pPr>
    </w:p>
    <w:p w14:paraId="4FD45BD8" w14:textId="20D45E63" w:rsidR="00B613EE" w:rsidRDefault="00B613EE" w:rsidP="002F46EF">
      <w:pPr>
        <w:rPr>
          <w:rFonts w:ascii="Times New Roman" w:hAnsi="Times New Roman" w:cs="Times New Roman"/>
        </w:rPr>
      </w:pPr>
    </w:p>
    <w:p w14:paraId="0E35CB8B" w14:textId="40CE433A" w:rsidR="00B613EE" w:rsidRDefault="00B613EE" w:rsidP="002F46EF">
      <w:pPr>
        <w:rPr>
          <w:rFonts w:ascii="Times New Roman" w:hAnsi="Times New Roman" w:cs="Times New Roman"/>
        </w:rPr>
      </w:pPr>
    </w:p>
    <w:p w14:paraId="43F5D698" w14:textId="49366CD8" w:rsidR="00B613EE" w:rsidRDefault="00B613EE" w:rsidP="002F46EF">
      <w:pPr>
        <w:rPr>
          <w:rFonts w:ascii="Times New Roman" w:hAnsi="Times New Roman" w:cs="Times New Roman"/>
        </w:rPr>
      </w:pPr>
    </w:p>
    <w:p w14:paraId="47FA7C53" w14:textId="6F805E88" w:rsidR="00B613EE" w:rsidRDefault="00B613EE" w:rsidP="002F46EF">
      <w:pPr>
        <w:rPr>
          <w:rFonts w:ascii="Times New Roman" w:hAnsi="Times New Roman" w:cs="Times New Roman"/>
        </w:rPr>
      </w:pPr>
    </w:p>
    <w:p w14:paraId="2AB77434" w14:textId="5AF1BED6" w:rsidR="00B613EE" w:rsidRDefault="00B613EE" w:rsidP="002F46EF">
      <w:pPr>
        <w:rPr>
          <w:rFonts w:ascii="Times New Roman" w:hAnsi="Times New Roman" w:cs="Times New Roman"/>
        </w:rPr>
      </w:pPr>
    </w:p>
    <w:p w14:paraId="073310AE" w14:textId="4D139D21" w:rsidR="00B613EE" w:rsidRDefault="00B613EE" w:rsidP="002F46EF">
      <w:pPr>
        <w:rPr>
          <w:rFonts w:ascii="Times New Roman" w:hAnsi="Times New Roman" w:cs="Times New Roman"/>
        </w:rPr>
      </w:pPr>
    </w:p>
    <w:p w14:paraId="047FE47E" w14:textId="396D5FA9" w:rsidR="00B613EE" w:rsidRDefault="00B613EE" w:rsidP="002F46EF">
      <w:pPr>
        <w:rPr>
          <w:rFonts w:ascii="Times New Roman" w:hAnsi="Times New Roman" w:cs="Times New Roman"/>
        </w:rPr>
      </w:pPr>
    </w:p>
    <w:p w14:paraId="33FB9E7A" w14:textId="56FB7E1E" w:rsidR="00B613EE" w:rsidRDefault="00B613EE" w:rsidP="002F46EF">
      <w:pPr>
        <w:rPr>
          <w:rFonts w:ascii="Times New Roman" w:hAnsi="Times New Roman" w:cs="Times New Roman"/>
        </w:rPr>
      </w:pPr>
    </w:p>
    <w:p w14:paraId="09222FE6" w14:textId="7F944CB6" w:rsidR="00B613EE" w:rsidRDefault="00B613EE" w:rsidP="002F46EF">
      <w:pPr>
        <w:rPr>
          <w:rFonts w:ascii="Times New Roman" w:hAnsi="Times New Roman" w:cs="Times New Roman"/>
        </w:rPr>
      </w:pPr>
    </w:p>
    <w:p w14:paraId="774FF13A" w14:textId="50E63BE0" w:rsidR="00B613EE" w:rsidRDefault="00B613EE" w:rsidP="002F46EF">
      <w:pPr>
        <w:rPr>
          <w:rFonts w:ascii="Times New Roman" w:hAnsi="Times New Roman" w:cs="Times New Roman"/>
        </w:rPr>
      </w:pPr>
    </w:p>
    <w:p w14:paraId="2B93D951" w14:textId="6204C334" w:rsidR="00B613EE" w:rsidRDefault="00B613EE" w:rsidP="002F46EF">
      <w:pPr>
        <w:rPr>
          <w:rFonts w:ascii="Times New Roman" w:hAnsi="Times New Roman" w:cs="Times New Roman"/>
        </w:rPr>
      </w:pPr>
    </w:p>
    <w:p w14:paraId="6BC1865E" w14:textId="77777777" w:rsidR="00B613EE" w:rsidRDefault="00B613EE" w:rsidP="002F46EF">
      <w:pPr>
        <w:rPr>
          <w:rFonts w:ascii="Times New Roman" w:hAnsi="Times New Roman" w:cs="Times New Roman"/>
        </w:rPr>
      </w:pPr>
    </w:p>
    <w:p w14:paraId="6875051B" w14:textId="77777777" w:rsidR="00521038" w:rsidRDefault="00521038" w:rsidP="002F46EF">
      <w:pPr>
        <w:rPr>
          <w:rFonts w:ascii="Times New Roman" w:hAnsi="Times New Roman" w:cs="Times New Roman"/>
        </w:rPr>
      </w:pPr>
    </w:p>
    <w:p w14:paraId="4795B0E0" w14:textId="1CD9BEAF" w:rsidR="002F46EF" w:rsidRPr="00CA3387" w:rsidRDefault="002F46EF" w:rsidP="002F46EF">
      <w:pPr>
        <w:rPr>
          <w:rFonts w:ascii="Times New Roman" w:hAnsi="Times New Roman" w:cs="Times New Roman"/>
          <w:color w:val="FF0000"/>
        </w:rPr>
      </w:pPr>
      <w:r w:rsidRPr="00CA3387">
        <w:rPr>
          <w:rFonts w:ascii="Times New Roman" w:hAnsi="Times New Roman" w:cs="Times New Roman"/>
        </w:rPr>
        <w:lastRenderedPageBreak/>
        <w:t xml:space="preserve">Citations: </w:t>
      </w:r>
    </w:p>
    <w:p w14:paraId="54AF6554" w14:textId="77777777" w:rsidR="002F46EF" w:rsidRPr="00CA3387" w:rsidRDefault="002F46EF" w:rsidP="002F46EF">
      <w:pPr>
        <w:rPr>
          <w:rFonts w:ascii="Times New Roman" w:hAnsi="Times New Roman" w:cs="Times New Roman"/>
          <w:b/>
        </w:rPr>
      </w:pPr>
    </w:p>
    <w:p w14:paraId="3D3F4300" w14:textId="77777777" w:rsidR="00201E01" w:rsidRPr="00201E01" w:rsidRDefault="002F46EF" w:rsidP="00201E01">
      <w:pPr>
        <w:pStyle w:val="EndNoteBibliography"/>
        <w:spacing w:after="0"/>
        <w:ind w:left="720" w:hanging="720"/>
      </w:pPr>
      <w:r w:rsidRPr="00CA3387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CA3387"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 w:rsidRPr="00CA3387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01E01" w:rsidRPr="00201E01">
        <w:t>1.</w:t>
      </w:r>
      <w:r w:rsidR="00201E01" w:rsidRPr="00201E01">
        <w:tab/>
        <w:t xml:space="preserve">Coresh, J., et al., </w:t>
      </w:r>
      <w:r w:rsidR="00201E01" w:rsidRPr="00201E01">
        <w:rPr>
          <w:i/>
        </w:rPr>
        <w:t>Prevalence of chronic kidney disease in the United States.</w:t>
      </w:r>
      <w:r w:rsidR="00201E01" w:rsidRPr="00201E01">
        <w:t xml:space="preserve"> Jama, 2007. </w:t>
      </w:r>
      <w:r w:rsidR="00201E01" w:rsidRPr="00201E01">
        <w:rPr>
          <w:b/>
        </w:rPr>
        <w:t>298</w:t>
      </w:r>
      <w:r w:rsidR="00201E01" w:rsidRPr="00201E01">
        <w:t>(17): p. 2038-47.</w:t>
      </w:r>
    </w:p>
    <w:p w14:paraId="00CBEA11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2.</w:t>
      </w:r>
      <w:r w:rsidRPr="00201E01">
        <w:tab/>
        <w:t xml:space="preserve">Stamatelou, K.K., et al., </w:t>
      </w:r>
      <w:r w:rsidRPr="00201E01">
        <w:rPr>
          <w:i/>
        </w:rPr>
        <w:t>Time trends in reported prevalence of kidney stones in the United States: 1976-1994.</w:t>
      </w:r>
      <w:r w:rsidRPr="00201E01">
        <w:t xml:space="preserve"> Kidney Int, 2003. </w:t>
      </w:r>
      <w:r w:rsidRPr="00201E01">
        <w:rPr>
          <w:b/>
        </w:rPr>
        <w:t>63</w:t>
      </w:r>
      <w:r w:rsidRPr="00201E01">
        <w:t>(5): p. 1817-23.</w:t>
      </w:r>
    </w:p>
    <w:p w14:paraId="744B3C52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3.</w:t>
      </w:r>
      <w:r w:rsidRPr="00201E01">
        <w:tab/>
        <w:t xml:space="preserve">Romero, V., H. Akpinar, and D.G. Assimos, </w:t>
      </w:r>
      <w:r w:rsidRPr="00201E01">
        <w:rPr>
          <w:i/>
        </w:rPr>
        <w:t>Kidney stones: a global picture of prevalence, incidence, and associated risk factors.</w:t>
      </w:r>
      <w:r w:rsidRPr="00201E01">
        <w:t xml:space="preserve"> Rev Urol, 2010. </w:t>
      </w:r>
      <w:r w:rsidRPr="00201E01">
        <w:rPr>
          <w:b/>
        </w:rPr>
        <w:t>12</w:t>
      </w:r>
      <w:r w:rsidRPr="00201E01">
        <w:t>(2-3): p. e86-96.</w:t>
      </w:r>
    </w:p>
    <w:p w14:paraId="0CB27923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4.</w:t>
      </w:r>
      <w:r w:rsidRPr="00201E01">
        <w:tab/>
        <w:t xml:space="preserve">Cruz, M.C., et al., </w:t>
      </w:r>
      <w:r w:rsidRPr="00201E01">
        <w:rPr>
          <w:i/>
        </w:rPr>
        <w:t>Quality of life in patients with chronic kidney disease.</w:t>
      </w:r>
      <w:r w:rsidRPr="00201E01">
        <w:t xml:space="preserve"> Clinics (Sao Paulo), 2011. </w:t>
      </w:r>
      <w:r w:rsidRPr="00201E01">
        <w:rPr>
          <w:b/>
        </w:rPr>
        <w:t>66</w:t>
      </w:r>
      <w:r w:rsidRPr="00201E01">
        <w:t>(6): p. 991-5.</w:t>
      </w:r>
    </w:p>
    <w:p w14:paraId="1FBE34A9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5.</w:t>
      </w:r>
      <w:r w:rsidRPr="00201E01">
        <w:tab/>
        <w:t xml:space="preserve">Finkelstein, F.O., D. Wuerth, and S.H. Finkelstein, </w:t>
      </w:r>
      <w:r w:rsidRPr="00201E01">
        <w:rPr>
          <w:i/>
        </w:rPr>
        <w:t>Health related quality of life and the CKD patient: challenges for the nephrology community.</w:t>
      </w:r>
      <w:r w:rsidRPr="00201E01">
        <w:t xml:space="preserve"> Kidney Int, 2009. </w:t>
      </w:r>
      <w:r w:rsidRPr="00201E01">
        <w:rPr>
          <w:b/>
        </w:rPr>
        <w:t>76</w:t>
      </w:r>
      <w:r w:rsidRPr="00201E01">
        <w:t>(9): p. 946-52.</w:t>
      </w:r>
    </w:p>
    <w:p w14:paraId="57B1B979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6.</w:t>
      </w:r>
      <w:r w:rsidRPr="00201E01">
        <w:tab/>
        <w:t xml:space="preserve">Mujais, S.K., et al., </w:t>
      </w:r>
      <w:r w:rsidRPr="00201E01">
        <w:rPr>
          <w:i/>
        </w:rPr>
        <w:t>Health-related quality of life in CKD Patients: correlates and evolution over time.</w:t>
      </w:r>
      <w:r w:rsidRPr="00201E01">
        <w:t xml:space="preserve"> Clin J Am Soc Nephrol, 2009. </w:t>
      </w:r>
      <w:r w:rsidRPr="00201E01">
        <w:rPr>
          <w:b/>
        </w:rPr>
        <w:t>4</w:t>
      </w:r>
      <w:r w:rsidRPr="00201E01">
        <w:t>(8): p. 1293-301.</w:t>
      </w:r>
    </w:p>
    <w:p w14:paraId="520C6E82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7.</w:t>
      </w:r>
      <w:r w:rsidRPr="00201E01">
        <w:tab/>
        <w:t xml:space="preserve">Plantinga, L.C., et al., </w:t>
      </w:r>
      <w:r w:rsidRPr="00201E01">
        <w:rPr>
          <w:i/>
        </w:rPr>
        <w:t>Patient awareness of chronic kidney disease: trends and predictors.</w:t>
      </w:r>
      <w:r w:rsidRPr="00201E01">
        <w:t xml:space="preserve"> Arch Intern Med, 2008. </w:t>
      </w:r>
      <w:r w:rsidRPr="00201E01">
        <w:rPr>
          <w:b/>
        </w:rPr>
        <w:t>168</w:t>
      </w:r>
      <w:r w:rsidRPr="00201E01">
        <w:t>(20): p. 2268-75.</w:t>
      </w:r>
    </w:p>
    <w:p w14:paraId="6ECECC8D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8.</w:t>
      </w:r>
      <w:r w:rsidRPr="00201E01">
        <w:tab/>
        <w:t xml:space="preserve">Lu, G., J.E. Brazier, and A.E. Ades, </w:t>
      </w:r>
      <w:r w:rsidRPr="00201E01">
        <w:rPr>
          <w:i/>
        </w:rPr>
        <w:t>Mapping from disease-specific to generic health-related quality-of-life scales: a common factor model.</w:t>
      </w:r>
      <w:r w:rsidRPr="00201E01">
        <w:t xml:space="preserve"> Value Health, 2013. </w:t>
      </w:r>
      <w:r w:rsidRPr="00201E01">
        <w:rPr>
          <w:b/>
        </w:rPr>
        <w:t>16</w:t>
      </w:r>
      <w:r w:rsidRPr="00201E01">
        <w:t>(1): p. 177-84.</w:t>
      </w:r>
    </w:p>
    <w:p w14:paraId="280A4EF1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9.</w:t>
      </w:r>
      <w:r w:rsidRPr="00201E01">
        <w:tab/>
        <w:t xml:space="preserve">Chen, T.H., L. Li, and M.M. Kochen, </w:t>
      </w:r>
      <w:r w:rsidRPr="00201E01">
        <w:rPr>
          <w:i/>
        </w:rPr>
        <w:t>A systematic review: how to choose appropriate health-related quality of life (HRQOL) measures in routine general practice?</w:t>
      </w:r>
      <w:r w:rsidRPr="00201E01">
        <w:t xml:space="preserve"> J Zhejiang Univ Sci B, 2005. </w:t>
      </w:r>
      <w:r w:rsidRPr="00201E01">
        <w:rPr>
          <w:b/>
        </w:rPr>
        <w:t>6</w:t>
      </w:r>
      <w:r w:rsidRPr="00201E01">
        <w:t>(9): p. 936-40.</w:t>
      </w:r>
    </w:p>
    <w:p w14:paraId="1C50887C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10.</w:t>
      </w:r>
      <w:r w:rsidRPr="00201E01">
        <w:tab/>
        <w:t xml:space="preserve">Penniston, K.L., et al., </w:t>
      </w:r>
      <w:r w:rsidRPr="00201E01">
        <w:rPr>
          <w:i/>
        </w:rPr>
        <w:t>Validation and Reliability of the Wisconsin Stone Quality of Life Questionnaire.</w:t>
      </w:r>
      <w:r w:rsidRPr="00201E01">
        <w:t xml:space="preserve"> J Urol, 2017. </w:t>
      </w:r>
      <w:r w:rsidRPr="00201E01">
        <w:rPr>
          <w:b/>
        </w:rPr>
        <w:t>197</w:t>
      </w:r>
      <w:r w:rsidRPr="00201E01">
        <w:t>(5): p. 1280-1288.</w:t>
      </w:r>
    </w:p>
    <w:p w14:paraId="41AE57E7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11.</w:t>
      </w:r>
      <w:r w:rsidRPr="00201E01">
        <w:tab/>
        <w:t xml:space="preserve">Gambaro, G., et al., </w:t>
      </w:r>
      <w:r w:rsidRPr="00201E01">
        <w:rPr>
          <w:i/>
        </w:rPr>
        <w:t>The Risk of Chronic Kidney Disease Associated with Urolithiasis and its Urological Treatments: A Review.</w:t>
      </w:r>
      <w:r w:rsidRPr="00201E01">
        <w:t xml:space="preserve"> J Urol, 2017. </w:t>
      </w:r>
      <w:r w:rsidRPr="00201E01">
        <w:rPr>
          <w:b/>
        </w:rPr>
        <w:t>198</w:t>
      </w:r>
      <w:r w:rsidRPr="00201E01">
        <w:t>(2): p. 268-273.</w:t>
      </w:r>
    </w:p>
    <w:p w14:paraId="39B03DAB" w14:textId="77777777" w:rsidR="00201E01" w:rsidRPr="00201E01" w:rsidRDefault="00201E01" w:rsidP="00201E01">
      <w:pPr>
        <w:pStyle w:val="EndNoteBibliography"/>
        <w:spacing w:after="0"/>
        <w:ind w:left="720" w:hanging="720"/>
      </w:pPr>
      <w:r w:rsidRPr="00201E01">
        <w:t>12.</w:t>
      </w:r>
      <w:r w:rsidRPr="00201E01">
        <w:tab/>
      </w:r>
      <w:r w:rsidRPr="00201E01">
        <w:rPr>
          <w:i/>
        </w:rPr>
        <w:t>K/DOQI clinical practice guidelines for chronic kidney disease: evaluation, classification, and stratification.</w:t>
      </w:r>
      <w:r w:rsidRPr="00201E01">
        <w:t xml:space="preserve"> Am J Kidney Dis, 2002. </w:t>
      </w:r>
      <w:r w:rsidRPr="00201E01">
        <w:rPr>
          <w:b/>
        </w:rPr>
        <w:t>39</w:t>
      </w:r>
      <w:r w:rsidRPr="00201E01">
        <w:t>(2 Suppl 1): p. S1-266.</w:t>
      </w:r>
    </w:p>
    <w:p w14:paraId="788BE751" w14:textId="77777777" w:rsidR="00201E01" w:rsidRPr="00201E01" w:rsidRDefault="00201E01" w:rsidP="00201E01">
      <w:pPr>
        <w:pStyle w:val="EndNoteBibliography"/>
        <w:ind w:left="720" w:hanging="720"/>
      </w:pPr>
      <w:r w:rsidRPr="00201E01">
        <w:t>13.</w:t>
      </w:r>
      <w:r w:rsidRPr="00201E01">
        <w:tab/>
        <w:t xml:space="preserve">Hill, N.R., et al., </w:t>
      </w:r>
      <w:r w:rsidRPr="00201E01">
        <w:rPr>
          <w:i/>
        </w:rPr>
        <w:t>Global Prevalence of Chronic Kidney Disease - A Systematic Review and Meta-Analysis.</w:t>
      </w:r>
      <w:r w:rsidRPr="00201E01">
        <w:t xml:space="preserve"> PLoS One, 2016. </w:t>
      </w:r>
      <w:r w:rsidRPr="00201E01">
        <w:rPr>
          <w:b/>
        </w:rPr>
        <w:t>11</w:t>
      </w:r>
      <w:r w:rsidRPr="00201E01">
        <w:t>(7): p. e0158765.</w:t>
      </w:r>
    </w:p>
    <w:p w14:paraId="588A0C58" w14:textId="1A06237B" w:rsidR="002F46EF" w:rsidRPr="00CA3387" w:rsidRDefault="002F46EF" w:rsidP="002F46EF">
      <w:pPr>
        <w:rPr>
          <w:rFonts w:ascii="Times New Roman" w:hAnsi="Times New Roman" w:cs="Times New Roman"/>
          <w:b/>
        </w:rPr>
      </w:pPr>
      <w:r w:rsidRPr="00CA3387">
        <w:rPr>
          <w:rFonts w:ascii="Times New Roman" w:hAnsi="Times New Roman" w:cs="Times New Roman"/>
          <w:b/>
        </w:rPr>
        <w:fldChar w:fldCharType="end"/>
      </w:r>
    </w:p>
    <w:p w14:paraId="6D1D5F0C" w14:textId="03FA64F6" w:rsidR="002F46EF" w:rsidRDefault="002F46EF">
      <w:pPr>
        <w:rPr>
          <w:rFonts w:ascii="Times New Roman" w:hAnsi="Times New Roman" w:cs="Times New Roman"/>
          <w:i/>
          <w:iCs/>
        </w:rPr>
      </w:pPr>
    </w:p>
    <w:p w14:paraId="37FFD5C8" w14:textId="6CB93E22" w:rsidR="00BF6222" w:rsidRDefault="00BF6222">
      <w:pPr>
        <w:rPr>
          <w:rFonts w:ascii="Times New Roman" w:hAnsi="Times New Roman" w:cs="Times New Roman"/>
          <w:i/>
          <w:iCs/>
        </w:rPr>
      </w:pPr>
    </w:p>
    <w:p w14:paraId="19918E72" w14:textId="00127B11" w:rsidR="00BF6222" w:rsidRDefault="00BF6222">
      <w:pPr>
        <w:rPr>
          <w:rFonts w:ascii="Times New Roman" w:hAnsi="Times New Roman" w:cs="Times New Roman"/>
          <w:i/>
          <w:iCs/>
        </w:rPr>
      </w:pPr>
    </w:p>
    <w:p w14:paraId="6007F1DF" w14:textId="2BD6E8C8" w:rsidR="00BF6222" w:rsidRDefault="00BF6222">
      <w:pPr>
        <w:rPr>
          <w:rFonts w:ascii="Times New Roman" w:hAnsi="Times New Roman" w:cs="Times New Roman"/>
          <w:i/>
          <w:iCs/>
        </w:rPr>
      </w:pPr>
    </w:p>
    <w:p w14:paraId="6EAD0FEE" w14:textId="0048FE0C" w:rsidR="00BF6222" w:rsidRDefault="00BF6222">
      <w:pPr>
        <w:rPr>
          <w:rFonts w:ascii="Times New Roman" w:hAnsi="Times New Roman" w:cs="Times New Roman"/>
          <w:i/>
          <w:iCs/>
        </w:rPr>
      </w:pPr>
    </w:p>
    <w:p w14:paraId="0B46CB15" w14:textId="35E9AB5D" w:rsidR="00BF6222" w:rsidRDefault="00BF6222">
      <w:pPr>
        <w:rPr>
          <w:rFonts w:ascii="Times New Roman" w:hAnsi="Times New Roman" w:cs="Times New Roman"/>
          <w:i/>
          <w:iCs/>
        </w:rPr>
      </w:pPr>
    </w:p>
    <w:p w14:paraId="605FE29E" w14:textId="5985C221" w:rsidR="00BF6222" w:rsidRDefault="00BF6222">
      <w:pPr>
        <w:rPr>
          <w:rFonts w:ascii="Times New Roman" w:hAnsi="Times New Roman" w:cs="Times New Roman"/>
          <w:i/>
          <w:iCs/>
        </w:rPr>
      </w:pPr>
    </w:p>
    <w:p w14:paraId="7B755A0E" w14:textId="600CC4C5" w:rsidR="00BF6222" w:rsidRDefault="00BF6222">
      <w:pPr>
        <w:rPr>
          <w:rFonts w:ascii="Times New Roman" w:hAnsi="Times New Roman" w:cs="Times New Roman"/>
          <w:i/>
          <w:iCs/>
        </w:rPr>
      </w:pPr>
    </w:p>
    <w:p w14:paraId="64E592CE" w14:textId="563DCF7D" w:rsidR="00BF6222" w:rsidRDefault="00BF6222">
      <w:pPr>
        <w:rPr>
          <w:rFonts w:ascii="Times New Roman" w:hAnsi="Times New Roman" w:cs="Times New Roman"/>
          <w:i/>
          <w:iCs/>
        </w:rPr>
      </w:pPr>
    </w:p>
    <w:p w14:paraId="1C4DC268" w14:textId="6E27DB02" w:rsidR="00BF6222" w:rsidRDefault="00BF6222">
      <w:pPr>
        <w:rPr>
          <w:rFonts w:ascii="Times New Roman" w:hAnsi="Times New Roman" w:cs="Times New Roman"/>
          <w:i/>
          <w:iCs/>
        </w:rPr>
      </w:pPr>
    </w:p>
    <w:p w14:paraId="0A09C3A8" w14:textId="33A3B51C" w:rsidR="00BF6222" w:rsidRDefault="00BF6222">
      <w:pPr>
        <w:rPr>
          <w:rFonts w:ascii="Times New Roman" w:hAnsi="Times New Roman" w:cs="Times New Roman"/>
          <w:i/>
          <w:iCs/>
        </w:rPr>
      </w:pPr>
    </w:p>
    <w:p w14:paraId="2A67CC0A" w14:textId="6B0B5F71" w:rsidR="00BF6222" w:rsidRDefault="00BF6222">
      <w:pPr>
        <w:rPr>
          <w:rFonts w:ascii="Times New Roman" w:hAnsi="Times New Roman" w:cs="Times New Roman"/>
          <w:i/>
          <w:iCs/>
        </w:rPr>
      </w:pPr>
    </w:p>
    <w:p w14:paraId="2E595AA7" w14:textId="34F78206" w:rsidR="00BF6222" w:rsidRDefault="00BF6222">
      <w:pPr>
        <w:rPr>
          <w:rFonts w:ascii="Times New Roman" w:hAnsi="Times New Roman" w:cs="Times New Roman"/>
          <w:i/>
          <w:iCs/>
        </w:rPr>
      </w:pPr>
    </w:p>
    <w:p w14:paraId="1643F35A" w14:textId="47DB8F00" w:rsidR="00BF6222" w:rsidRDefault="00BF6222">
      <w:pPr>
        <w:rPr>
          <w:rFonts w:ascii="Times New Roman" w:hAnsi="Times New Roman" w:cs="Times New Roman"/>
          <w:i/>
          <w:iCs/>
        </w:rPr>
      </w:pPr>
    </w:p>
    <w:p w14:paraId="4D09BB88" w14:textId="096C23A8" w:rsidR="00BF6222" w:rsidRDefault="00BF6222">
      <w:pPr>
        <w:rPr>
          <w:rFonts w:ascii="Times New Roman" w:hAnsi="Times New Roman" w:cs="Times New Roman"/>
          <w:i/>
          <w:iCs/>
        </w:rPr>
      </w:pPr>
    </w:p>
    <w:p w14:paraId="14A08FF1" w14:textId="6EBED4F5" w:rsidR="00BF6222" w:rsidRDefault="00BF6222">
      <w:pPr>
        <w:rPr>
          <w:rFonts w:ascii="Times New Roman" w:hAnsi="Times New Roman" w:cs="Times New Roman"/>
          <w:i/>
          <w:iCs/>
        </w:rPr>
      </w:pPr>
    </w:p>
    <w:p w14:paraId="57C6E707" w14:textId="77777777" w:rsidR="00AA5E67" w:rsidRDefault="00AA5E67">
      <w:pPr>
        <w:rPr>
          <w:rFonts w:ascii="Times New Roman" w:hAnsi="Times New Roman" w:cs="Times New Roman"/>
          <w:i/>
          <w:iCs/>
        </w:rPr>
      </w:pPr>
    </w:p>
    <w:p w14:paraId="3C4C2E93" w14:textId="02E64A8E" w:rsidR="00BF6222" w:rsidRPr="00AA5E67" w:rsidRDefault="00BF6222">
      <w:pPr>
        <w:rPr>
          <w:rFonts w:ascii="Times New Roman" w:hAnsi="Times New Roman" w:cs="Times New Roman"/>
        </w:rPr>
      </w:pPr>
      <w:r w:rsidRPr="00BF6222">
        <w:rPr>
          <w:rFonts w:ascii="Times New Roman" w:hAnsi="Times New Roman" w:cs="Times New Roman"/>
        </w:rPr>
        <w:lastRenderedPageBreak/>
        <w:t>Appendi</w:t>
      </w:r>
      <w:r>
        <w:rPr>
          <w:rFonts w:ascii="Times New Roman" w:hAnsi="Times New Roman" w:cs="Times New Roman"/>
        </w:rPr>
        <w:t>x:</w:t>
      </w:r>
    </w:p>
    <w:p w14:paraId="5A731887" w14:textId="5114847C" w:rsidR="00BF6222" w:rsidRDefault="00BF6222" w:rsidP="00BF6222">
      <w:pPr>
        <w:jc w:val="center"/>
        <w:rPr>
          <w:rFonts w:ascii="Times New Roman" w:hAnsi="Times New Roman" w:cs="Times New Roman"/>
          <w:i/>
          <w:iCs/>
        </w:rPr>
      </w:pPr>
      <w:r w:rsidRPr="00BF6222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0539FD55" wp14:editId="36B1588F">
            <wp:extent cx="5939624" cy="751843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383" t="7250" r="9642" b="12996"/>
                    <a:stretch/>
                  </pic:blipFill>
                  <pic:spPr bwMode="auto">
                    <a:xfrm>
                      <a:off x="0" y="0"/>
                      <a:ext cx="5984201" cy="7574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8405A" w14:textId="38E986CD" w:rsidR="00BF6222" w:rsidRDefault="00BF6222" w:rsidP="00BF6222">
      <w:pPr>
        <w:jc w:val="center"/>
        <w:rPr>
          <w:rFonts w:ascii="Times New Roman" w:hAnsi="Times New Roman" w:cs="Times New Roman"/>
          <w:i/>
          <w:iCs/>
        </w:rPr>
      </w:pPr>
    </w:p>
    <w:p w14:paraId="71E53299" w14:textId="310FC171" w:rsidR="00BF6222" w:rsidRPr="00CA3387" w:rsidRDefault="00BF6222" w:rsidP="00BF6222">
      <w:pPr>
        <w:jc w:val="center"/>
        <w:rPr>
          <w:rFonts w:ascii="Times New Roman" w:hAnsi="Times New Roman" w:cs="Times New Roman"/>
          <w:i/>
          <w:iCs/>
        </w:rPr>
      </w:pPr>
      <w:r w:rsidRPr="00BF6222">
        <w:rPr>
          <w:rFonts w:ascii="Times New Roman" w:hAnsi="Times New Roman" w:cs="Times New Roman"/>
          <w:i/>
          <w:iCs/>
          <w:noProof/>
        </w:rPr>
        <w:lastRenderedPageBreak/>
        <w:drawing>
          <wp:inline distT="0" distB="0" distL="0" distR="0" wp14:anchorId="447CCB71" wp14:editId="17C8F97F">
            <wp:extent cx="5939625" cy="7940161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514" t="8319" r="12505" b="12161"/>
                    <a:stretch/>
                  </pic:blipFill>
                  <pic:spPr bwMode="auto">
                    <a:xfrm>
                      <a:off x="0" y="0"/>
                      <a:ext cx="5963610" cy="797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22" w:rsidRPr="00CA3387" w:rsidSect="00BF6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39A32" w14:textId="77777777" w:rsidR="002E0A70" w:rsidRDefault="002E0A70" w:rsidP="00BF6222">
      <w:r>
        <w:separator/>
      </w:r>
    </w:p>
  </w:endnote>
  <w:endnote w:type="continuationSeparator" w:id="0">
    <w:p w14:paraId="47D31BDF" w14:textId="77777777" w:rsidR="002E0A70" w:rsidRDefault="002E0A70" w:rsidP="00BF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77BA0" w14:textId="77777777" w:rsidR="002E0A70" w:rsidRDefault="002E0A70" w:rsidP="00BF6222">
      <w:r>
        <w:separator/>
      </w:r>
    </w:p>
  </w:footnote>
  <w:footnote w:type="continuationSeparator" w:id="0">
    <w:p w14:paraId="02F86353" w14:textId="77777777" w:rsidR="002E0A70" w:rsidRDefault="002E0A70" w:rsidP="00BF6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924D8"/>
    <w:multiLevelType w:val="hybridMultilevel"/>
    <w:tmpl w:val="BF8E259E"/>
    <w:lvl w:ilvl="0" w:tplc="119AC046">
      <w:start w:val="7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sra0pzwusf0pbeedau55ttuvza9zaxax0xa&quot;&gt;My EndNote Library&lt;record-ids&gt;&lt;item&gt;12&lt;/item&gt;&lt;item&gt;13&lt;/item&gt;&lt;item&gt;16&lt;/item&gt;&lt;item&gt;17&lt;/item&gt;&lt;/record-ids&gt;&lt;/item&gt;&lt;/Libraries&gt;"/>
  </w:docVars>
  <w:rsids>
    <w:rsidRoot w:val="002F46EF"/>
    <w:rsid w:val="00027025"/>
    <w:rsid w:val="000477AA"/>
    <w:rsid w:val="000F6EAE"/>
    <w:rsid w:val="00102E28"/>
    <w:rsid w:val="00121073"/>
    <w:rsid w:val="00152B8E"/>
    <w:rsid w:val="001724A1"/>
    <w:rsid w:val="001C0B3A"/>
    <w:rsid w:val="001E597E"/>
    <w:rsid w:val="00201E01"/>
    <w:rsid w:val="00242189"/>
    <w:rsid w:val="00252755"/>
    <w:rsid w:val="002737CA"/>
    <w:rsid w:val="002B41C5"/>
    <w:rsid w:val="002B4F84"/>
    <w:rsid w:val="002D638B"/>
    <w:rsid w:val="002E0A70"/>
    <w:rsid w:val="002E6330"/>
    <w:rsid w:val="002F46EF"/>
    <w:rsid w:val="00355116"/>
    <w:rsid w:val="00384E9C"/>
    <w:rsid w:val="003E0D01"/>
    <w:rsid w:val="00431625"/>
    <w:rsid w:val="004479EC"/>
    <w:rsid w:val="00491360"/>
    <w:rsid w:val="004B7ABF"/>
    <w:rsid w:val="004D13AF"/>
    <w:rsid w:val="004D597D"/>
    <w:rsid w:val="004F1F52"/>
    <w:rsid w:val="00517BCB"/>
    <w:rsid w:val="00521038"/>
    <w:rsid w:val="00523A30"/>
    <w:rsid w:val="00532C71"/>
    <w:rsid w:val="005521B3"/>
    <w:rsid w:val="005735C2"/>
    <w:rsid w:val="005866D8"/>
    <w:rsid w:val="005E4B4E"/>
    <w:rsid w:val="00604CB5"/>
    <w:rsid w:val="006757B7"/>
    <w:rsid w:val="006971BE"/>
    <w:rsid w:val="006C1AFA"/>
    <w:rsid w:val="007221C8"/>
    <w:rsid w:val="0075330C"/>
    <w:rsid w:val="00773CBC"/>
    <w:rsid w:val="007741E2"/>
    <w:rsid w:val="007D70D9"/>
    <w:rsid w:val="007E3974"/>
    <w:rsid w:val="00806B9A"/>
    <w:rsid w:val="008152C3"/>
    <w:rsid w:val="00854DB7"/>
    <w:rsid w:val="0087214A"/>
    <w:rsid w:val="00957980"/>
    <w:rsid w:val="00A00745"/>
    <w:rsid w:val="00A65BBF"/>
    <w:rsid w:val="00A83E2B"/>
    <w:rsid w:val="00A94BF0"/>
    <w:rsid w:val="00AA5E67"/>
    <w:rsid w:val="00AD44D6"/>
    <w:rsid w:val="00B03C8B"/>
    <w:rsid w:val="00B613EE"/>
    <w:rsid w:val="00B76D7D"/>
    <w:rsid w:val="00BA539D"/>
    <w:rsid w:val="00BD1A08"/>
    <w:rsid w:val="00BF6222"/>
    <w:rsid w:val="00C130F4"/>
    <w:rsid w:val="00C20859"/>
    <w:rsid w:val="00C56B9B"/>
    <w:rsid w:val="00CA3387"/>
    <w:rsid w:val="00CA7860"/>
    <w:rsid w:val="00CE2632"/>
    <w:rsid w:val="00CE6E43"/>
    <w:rsid w:val="00CF5F92"/>
    <w:rsid w:val="00DA4138"/>
    <w:rsid w:val="00DE1DA6"/>
    <w:rsid w:val="00DE499F"/>
    <w:rsid w:val="00E0583F"/>
    <w:rsid w:val="00E07475"/>
    <w:rsid w:val="00E2392F"/>
    <w:rsid w:val="00E41BCF"/>
    <w:rsid w:val="00E6441A"/>
    <w:rsid w:val="00E727A7"/>
    <w:rsid w:val="00E90585"/>
    <w:rsid w:val="00EA4E8B"/>
    <w:rsid w:val="00EB64CB"/>
    <w:rsid w:val="00EC711E"/>
    <w:rsid w:val="00F10F5B"/>
    <w:rsid w:val="00F1464D"/>
    <w:rsid w:val="00F74B1B"/>
    <w:rsid w:val="00F8317D"/>
    <w:rsid w:val="00F9246E"/>
    <w:rsid w:val="00FA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0AD2E"/>
  <w15:chartTrackingRefBased/>
  <w15:docId w15:val="{5DF01A5D-3A64-8246-9D67-71D9762E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F46EF"/>
    <w:pPr>
      <w:spacing w:after="160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2F46EF"/>
    <w:rPr>
      <w:rFonts w:ascii="Calibri" w:hAnsi="Calibri" w:cs="Calibri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4D13A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83E2B"/>
    <w:pPr>
      <w:jc w:val="center"/>
    </w:pPr>
    <w:rPr>
      <w:rFonts w:ascii="Calibri" w:hAnsi="Calibri" w:cs="Calibri"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3E2B"/>
    <w:rPr>
      <w:rFonts w:ascii="Calibri" w:hAnsi="Calibri" w:cs="Calibri"/>
      <w:sz w:val="22"/>
    </w:rPr>
  </w:style>
  <w:style w:type="table" w:styleId="TableGrid">
    <w:name w:val="Table Grid"/>
    <w:basedOn w:val="TableNormal"/>
    <w:uiPriority w:val="39"/>
    <w:rsid w:val="00F9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7221C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221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221C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9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9EC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62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2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6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222"/>
  </w:style>
  <w:style w:type="paragraph" w:styleId="Footer">
    <w:name w:val="footer"/>
    <w:basedOn w:val="Normal"/>
    <w:link w:val="FooterChar"/>
    <w:uiPriority w:val="99"/>
    <w:unhideWhenUsed/>
    <w:rsid w:val="00BF62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1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https://urology.wisc.edu/wp-content/uploads/2019/04/WISQOL-copyright-201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Kailash Pendem</dc:creator>
  <cp:keywords/>
  <dc:description/>
  <cp:lastModifiedBy>Michele Paoli</cp:lastModifiedBy>
  <cp:revision>2</cp:revision>
  <cp:lastPrinted>2019-10-05T21:09:00Z</cp:lastPrinted>
  <dcterms:created xsi:type="dcterms:W3CDTF">2019-10-07T13:37:00Z</dcterms:created>
  <dcterms:modified xsi:type="dcterms:W3CDTF">2019-10-07T13:37:00Z</dcterms:modified>
</cp:coreProperties>
</file>