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D2AEA" w14:textId="77777777" w:rsidR="00F16119" w:rsidRPr="00D12409" w:rsidRDefault="00F16119" w:rsidP="00FB0E1F">
      <w:pPr>
        <w:rPr>
          <w:rFonts w:ascii="Helvetica" w:hAnsi="Helvetica"/>
          <w:sz w:val="48"/>
          <w:szCs w:val="48"/>
        </w:rPr>
      </w:pPr>
      <w:bookmarkStart w:id="0" w:name="_GoBack"/>
      <w:bookmarkEnd w:id="0"/>
    </w:p>
    <w:p w14:paraId="32743145" w14:textId="77777777" w:rsidR="00F16119" w:rsidRPr="00D12409" w:rsidRDefault="00F16119" w:rsidP="00FB0E1F">
      <w:pPr>
        <w:rPr>
          <w:rFonts w:ascii="Helvetica" w:hAnsi="Helvetica"/>
          <w:sz w:val="48"/>
          <w:szCs w:val="48"/>
        </w:rPr>
      </w:pPr>
    </w:p>
    <w:p w14:paraId="2E92EAE0" w14:textId="517BF9BE" w:rsidR="00F16119" w:rsidRPr="00D12409" w:rsidRDefault="001A7B82" w:rsidP="00FB0E1F">
      <w:pPr>
        <w:rPr>
          <w:rFonts w:ascii="Helvetica" w:hAnsi="Helvetica"/>
          <w:sz w:val="48"/>
          <w:szCs w:val="48"/>
        </w:rPr>
      </w:pPr>
      <w:r>
        <w:rPr>
          <w:rFonts w:ascii="Helvetica" w:hAnsi="Helvetica"/>
          <w:sz w:val="48"/>
          <w:szCs w:val="48"/>
        </w:rPr>
        <w:t>Endourological Society</w:t>
      </w:r>
      <w:r w:rsidR="009E3015" w:rsidRPr="00D12409">
        <w:rPr>
          <w:rFonts w:ascii="Helvetica" w:hAnsi="Helvetica"/>
          <w:sz w:val="48"/>
          <w:szCs w:val="48"/>
        </w:rPr>
        <w:t xml:space="preserve"> </w:t>
      </w:r>
      <w:r w:rsidR="00FB0E1F" w:rsidRPr="00D12409">
        <w:rPr>
          <w:rFonts w:ascii="Helvetica" w:hAnsi="Helvetica"/>
          <w:sz w:val="48"/>
          <w:szCs w:val="48"/>
        </w:rPr>
        <w:t xml:space="preserve">– </w:t>
      </w:r>
    </w:p>
    <w:p w14:paraId="09E72BFE" w14:textId="77777777" w:rsidR="006D294F" w:rsidRDefault="001A7B82" w:rsidP="00FB0E1F">
      <w:pPr>
        <w:rPr>
          <w:rFonts w:ascii="Helvetica" w:hAnsi="Helvetica"/>
          <w:sz w:val="48"/>
          <w:szCs w:val="48"/>
        </w:rPr>
      </w:pPr>
      <w:r>
        <w:rPr>
          <w:rFonts w:ascii="Helvetica" w:hAnsi="Helvetica"/>
          <w:sz w:val="48"/>
          <w:szCs w:val="48"/>
        </w:rPr>
        <w:t xml:space="preserve">2018 Summer Student Scholarship </w:t>
      </w:r>
    </w:p>
    <w:p w14:paraId="55495FCD" w14:textId="083C3C6F" w:rsidR="00FB0E1F" w:rsidRPr="00D12409" w:rsidRDefault="001A7B82" w:rsidP="00FB0E1F">
      <w:pPr>
        <w:rPr>
          <w:rFonts w:ascii="Helvetica" w:hAnsi="Helvetica"/>
          <w:sz w:val="48"/>
          <w:szCs w:val="48"/>
        </w:rPr>
      </w:pPr>
      <w:r>
        <w:rPr>
          <w:rFonts w:ascii="Helvetica" w:hAnsi="Helvetica"/>
          <w:sz w:val="48"/>
          <w:szCs w:val="48"/>
        </w:rPr>
        <w:t>Final Report</w:t>
      </w:r>
    </w:p>
    <w:p w14:paraId="7AED1FCC" w14:textId="77777777" w:rsidR="00AA4AB8" w:rsidRPr="00D12409" w:rsidRDefault="00AA4AB8">
      <w:pPr>
        <w:rPr>
          <w:rFonts w:ascii="Helvetica" w:hAnsi="Helvetica"/>
        </w:rPr>
      </w:pPr>
    </w:p>
    <w:p w14:paraId="75E9DDA0" w14:textId="77777777" w:rsidR="00F16119" w:rsidRPr="00D12409" w:rsidRDefault="00F16119">
      <w:pPr>
        <w:rPr>
          <w:rFonts w:ascii="Helvetica" w:hAnsi="Helvetica"/>
        </w:rPr>
      </w:pPr>
    </w:p>
    <w:p w14:paraId="27E84188" w14:textId="7E540FAD" w:rsidR="00AA4AB8" w:rsidRPr="00D12409" w:rsidRDefault="001A7B82" w:rsidP="00F16119">
      <w:pPr>
        <w:ind w:left="1440"/>
        <w:rPr>
          <w:rFonts w:ascii="Helvetica" w:hAnsi="Helvetica"/>
          <w:sz w:val="96"/>
          <w:szCs w:val="96"/>
        </w:rPr>
      </w:pPr>
      <w:r w:rsidRPr="001A7B82">
        <w:rPr>
          <w:rFonts w:ascii="Helvetica" w:hAnsi="Helvetica"/>
          <w:sz w:val="96"/>
          <w:szCs w:val="96"/>
        </w:rPr>
        <w:t>Urethral Modeling for Artificial Urinary Sphincter Testing</w:t>
      </w:r>
    </w:p>
    <w:p w14:paraId="1426C25F" w14:textId="77777777" w:rsidR="00F16119" w:rsidRPr="00D12409" w:rsidRDefault="00F16119" w:rsidP="00AA4AB8">
      <w:pPr>
        <w:rPr>
          <w:rFonts w:ascii="Helvetica" w:hAnsi="Helvetica"/>
          <w:sz w:val="48"/>
          <w:szCs w:val="48"/>
        </w:rPr>
      </w:pPr>
    </w:p>
    <w:p w14:paraId="2A765B31" w14:textId="6E34AD5C" w:rsidR="00A1090A" w:rsidRPr="00D12409" w:rsidRDefault="008724ED" w:rsidP="00A1090A">
      <w:pPr>
        <w:rPr>
          <w:rFonts w:ascii="Helvetica" w:hAnsi="Helvetica"/>
          <w:sz w:val="48"/>
          <w:szCs w:val="48"/>
        </w:rPr>
      </w:pPr>
      <w:r w:rsidRPr="00D12409">
        <w:rPr>
          <w:rFonts w:ascii="Helvetica" w:hAnsi="Helvetica"/>
          <w:sz w:val="48"/>
          <w:szCs w:val="48"/>
        </w:rPr>
        <w:lastRenderedPageBreak/>
        <w:t>---</w:t>
      </w:r>
    </w:p>
    <w:p w14:paraId="199526CB" w14:textId="77777777" w:rsidR="00A1090A" w:rsidRPr="00D12409" w:rsidRDefault="00A1090A" w:rsidP="00A1090A">
      <w:pPr>
        <w:rPr>
          <w:rFonts w:ascii="Helvetica" w:hAnsi="Helvetica"/>
          <w:sz w:val="48"/>
          <w:szCs w:val="48"/>
        </w:rPr>
      </w:pPr>
      <w:r w:rsidRPr="00D12409">
        <w:rPr>
          <w:rFonts w:ascii="Helvetica" w:hAnsi="Helvetica"/>
          <w:sz w:val="48"/>
          <w:szCs w:val="48"/>
        </w:rPr>
        <w:t xml:space="preserve">Michael Tradewell </w:t>
      </w:r>
    </w:p>
    <w:p w14:paraId="1FAB1144" w14:textId="481360D3" w:rsidR="00F16119" w:rsidRPr="00D12409" w:rsidRDefault="00F16119" w:rsidP="00F16119">
      <w:pPr>
        <w:rPr>
          <w:rFonts w:ascii="Helvetica" w:hAnsi="Helvetica"/>
          <w:sz w:val="48"/>
          <w:szCs w:val="48"/>
        </w:rPr>
      </w:pPr>
      <w:r w:rsidRPr="00D12409">
        <w:rPr>
          <w:rFonts w:ascii="Helvetica" w:hAnsi="Helvetica"/>
          <w:sz w:val="48"/>
          <w:szCs w:val="48"/>
        </w:rPr>
        <w:t>Advisor: Gerald Timm, PhD</w:t>
      </w:r>
    </w:p>
    <w:p w14:paraId="34F68B63" w14:textId="77777777" w:rsidR="00F16119" w:rsidRPr="00D12409" w:rsidRDefault="00F16119" w:rsidP="00AA4AB8">
      <w:pPr>
        <w:rPr>
          <w:rFonts w:ascii="Helvetica" w:hAnsi="Helvetica"/>
        </w:rPr>
      </w:pPr>
    </w:p>
    <w:p w14:paraId="714E1AA6" w14:textId="77777777" w:rsidR="00F16119" w:rsidRPr="00D12409" w:rsidRDefault="00F16119" w:rsidP="00AA4AB8">
      <w:pPr>
        <w:rPr>
          <w:rFonts w:ascii="Helvetica" w:hAnsi="Helvetica"/>
        </w:rPr>
      </w:pPr>
    </w:p>
    <w:p w14:paraId="5C6134CC" w14:textId="77777777" w:rsidR="00F16119" w:rsidRPr="00D12409" w:rsidRDefault="00F16119" w:rsidP="00AA4AB8">
      <w:pPr>
        <w:rPr>
          <w:rFonts w:ascii="Helvetica" w:hAnsi="Helvetica"/>
        </w:rPr>
      </w:pPr>
    </w:p>
    <w:p w14:paraId="18335A4B" w14:textId="77777777" w:rsidR="00F16119" w:rsidRPr="00D12409" w:rsidRDefault="00F16119" w:rsidP="00AA4AB8">
      <w:pPr>
        <w:rPr>
          <w:rFonts w:ascii="Helvetica" w:hAnsi="Helvetica"/>
        </w:rPr>
      </w:pPr>
    </w:p>
    <w:p w14:paraId="051B9D1B" w14:textId="77777777" w:rsidR="00F16119" w:rsidRPr="00D12409" w:rsidRDefault="00F16119" w:rsidP="00AA4AB8">
      <w:pPr>
        <w:rPr>
          <w:rFonts w:ascii="Helvetica" w:hAnsi="Helvetica"/>
        </w:rPr>
      </w:pPr>
    </w:p>
    <w:p w14:paraId="0F66CE95" w14:textId="77777777" w:rsidR="00F16119" w:rsidRPr="00D12409" w:rsidRDefault="00F16119" w:rsidP="00AA4AB8">
      <w:pPr>
        <w:rPr>
          <w:rFonts w:ascii="Helvetica" w:hAnsi="Helvetica"/>
        </w:rPr>
      </w:pPr>
    </w:p>
    <w:p w14:paraId="760FDF53" w14:textId="77777777" w:rsidR="00F16119" w:rsidRPr="00D12409" w:rsidRDefault="00F16119" w:rsidP="00AA4AB8">
      <w:pPr>
        <w:rPr>
          <w:rFonts w:ascii="Helvetica" w:hAnsi="Helvetica"/>
        </w:rPr>
      </w:pPr>
    </w:p>
    <w:p w14:paraId="59F77201" w14:textId="77777777" w:rsidR="00F16119" w:rsidRPr="00D12409" w:rsidRDefault="00F16119" w:rsidP="00AA4AB8">
      <w:pPr>
        <w:rPr>
          <w:rFonts w:ascii="Helvetica" w:hAnsi="Helvetica"/>
        </w:rPr>
      </w:pPr>
    </w:p>
    <w:p w14:paraId="4FA0448D" w14:textId="47D41575" w:rsidR="00F16119" w:rsidRDefault="00F16119" w:rsidP="00AA4AB8">
      <w:pPr>
        <w:rPr>
          <w:rFonts w:ascii="Helvetica" w:hAnsi="Helvetica"/>
        </w:rPr>
      </w:pPr>
    </w:p>
    <w:p w14:paraId="15F4BC01" w14:textId="304B3AD9" w:rsidR="00F16119" w:rsidRPr="00D12409" w:rsidRDefault="00F16119" w:rsidP="00AA4AB8">
      <w:pPr>
        <w:rPr>
          <w:rFonts w:ascii="Helvetica" w:hAnsi="Helvetica"/>
        </w:rPr>
      </w:pPr>
    </w:p>
    <w:p w14:paraId="68DD2430" w14:textId="12F2E595" w:rsidR="00C77982" w:rsidRPr="00D12409" w:rsidRDefault="00C77982" w:rsidP="004A2813">
      <w:pPr>
        <w:rPr>
          <w:rFonts w:ascii="Helvetica" w:hAnsi="Helvetica"/>
          <w:b/>
          <w:bCs/>
        </w:rPr>
      </w:pPr>
      <w:r w:rsidRPr="00D12409">
        <w:rPr>
          <w:rFonts w:ascii="Helvetica" w:hAnsi="Helvetica"/>
          <w:b/>
          <w:bCs/>
        </w:rPr>
        <w:t xml:space="preserve">Outline: </w:t>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r>
      <w:r w:rsidR="002F082D">
        <w:rPr>
          <w:rFonts w:ascii="Helvetica" w:hAnsi="Helvetica"/>
          <w:b/>
          <w:bCs/>
        </w:rPr>
        <w:tab/>
        <w:t xml:space="preserve">      </w:t>
      </w:r>
      <w:r w:rsidR="001571F2">
        <w:rPr>
          <w:rFonts w:ascii="Helvetica" w:hAnsi="Helvetica"/>
          <w:b/>
          <w:bCs/>
        </w:rPr>
        <w:t xml:space="preserve"> </w:t>
      </w:r>
      <w:r w:rsidR="002F082D">
        <w:rPr>
          <w:rFonts w:ascii="Helvetica" w:hAnsi="Helvetica"/>
          <w:b/>
          <w:bCs/>
        </w:rPr>
        <w:t>(</w:t>
      </w:r>
      <w:r w:rsidR="001571F2">
        <w:rPr>
          <w:rFonts w:ascii="Helvetica" w:hAnsi="Helvetica"/>
          <w:b/>
          <w:bCs/>
        </w:rPr>
        <w:t>Page #</w:t>
      </w:r>
      <w:r w:rsidR="002F082D">
        <w:rPr>
          <w:rFonts w:ascii="Helvetica" w:hAnsi="Helvetica"/>
          <w:b/>
          <w:bCs/>
        </w:rPr>
        <w:t>)</w:t>
      </w:r>
    </w:p>
    <w:p w14:paraId="16C14BC1" w14:textId="77777777" w:rsidR="00E813A0" w:rsidRPr="00D12409" w:rsidRDefault="00E813A0" w:rsidP="00884F2D">
      <w:pPr>
        <w:rPr>
          <w:rFonts w:ascii="Helvetica" w:hAnsi="Helvetica"/>
        </w:rPr>
      </w:pPr>
    </w:p>
    <w:p w14:paraId="10E1A906" w14:textId="77777777" w:rsidR="002A19FE" w:rsidRPr="00D12409" w:rsidRDefault="002A19FE" w:rsidP="00DF1CFF">
      <w:pPr>
        <w:rPr>
          <w:rFonts w:ascii="Helvetica" w:hAnsi="Helvetica"/>
          <w:b/>
          <w:bCs/>
        </w:rPr>
      </w:pPr>
    </w:p>
    <w:p w14:paraId="23C6BC5A" w14:textId="28CD7E9A" w:rsidR="000551C0" w:rsidRPr="00D12409" w:rsidRDefault="00DF1CFF" w:rsidP="00DF1CFF">
      <w:pPr>
        <w:rPr>
          <w:rFonts w:ascii="Helvetica" w:hAnsi="Helvetica"/>
          <w:b/>
          <w:bCs/>
        </w:rPr>
      </w:pPr>
      <w:r w:rsidRPr="00D12409">
        <w:rPr>
          <w:rFonts w:ascii="Helvetica" w:hAnsi="Helvetica"/>
          <w:b/>
          <w:bCs/>
        </w:rPr>
        <w:t xml:space="preserve">Urethral Modeling for Artificial Urinary Sphincter Testing </w:t>
      </w:r>
      <w:r w:rsidR="00BA4A1A" w:rsidRPr="00D12409">
        <w:rPr>
          <w:rFonts w:ascii="Helvetica" w:hAnsi="Helvetica"/>
          <w:b/>
          <w:bCs/>
        </w:rPr>
        <w:t xml:space="preserve"> </w:t>
      </w:r>
      <w:r w:rsidR="000551C0" w:rsidRPr="00D12409">
        <w:rPr>
          <w:rFonts w:ascii="Helvetica" w:hAnsi="Helvetica"/>
          <w:b/>
          <w:bCs/>
        </w:rPr>
        <w:t xml:space="preserve"> </w:t>
      </w:r>
    </w:p>
    <w:p w14:paraId="15B4ABE9" w14:textId="77777777" w:rsidR="00586C22" w:rsidRPr="00D12409" w:rsidRDefault="00586C22" w:rsidP="003B7C2B">
      <w:pPr>
        <w:rPr>
          <w:rFonts w:ascii="Helvetica" w:hAnsi="Helvetica"/>
        </w:rPr>
      </w:pPr>
    </w:p>
    <w:p w14:paraId="2255EC64" w14:textId="157D5FD3" w:rsidR="003B7C2B" w:rsidRPr="00D12409" w:rsidRDefault="003B7C2B" w:rsidP="003B7C2B">
      <w:pPr>
        <w:rPr>
          <w:rFonts w:ascii="Helvetica" w:hAnsi="Helvetica"/>
        </w:rPr>
      </w:pPr>
      <w:r w:rsidRPr="00D12409">
        <w:rPr>
          <w:rFonts w:ascii="Helvetica" w:hAnsi="Helvetica"/>
        </w:rPr>
        <w:t xml:space="preserve">1.0 Introduction </w:t>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t xml:space="preserve">      (3)</w:t>
      </w:r>
    </w:p>
    <w:p w14:paraId="0D645BC8" w14:textId="77777777" w:rsidR="003B7C2B" w:rsidRPr="00D12409" w:rsidRDefault="003B7C2B" w:rsidP="003B7C2B">
      <w:pPr>
        <w:rPr>
          <w:rFonts w:ascii="Helvetica" w:hAnsi="Helvetica"/>
        </w:rPr>
      </w:pPr>
    </w:p>
    <w:p w14:paraId="73EDF94F" w14:textId="37751C83" w:rsidR="000551C0" w:rsidRPr="00D12409" w:rsidRDefault="000551C0" w:rsidP="003B7C2B">
      <w:pPr>
        <w:rPr>
          <w:rFonts w:ascii="Helvetica" w:hAnsi="Helvetica"/>
        </w:rPr>
      </w:pPr>
      <w:r w:rsidRPr="00D12409">
        <w:rPr>
          <w:rFonts w:ascii="Helvetica" w:hAnsi="Helvetica"/>
        </w:rPr>
        <w:t xml:space="preserve">1.1 </w:t>
      </w:r>
      <w:r w:rsidR="003B7C2B" w:rsidRPr="00D12409">
        <w:rPr>
          <w:rFonts w:ascii="Helvetica" w:hAnsi="Helvetica"/>
        </w:rPr>
        <w:t xml:space="preserve">Creation of a Functional Artificial Urinary Sphincter Implant Tissue Mimic </w:t>
      </w:r>
      <w:r w:rsidR="001571F2">
        <w:rPr>
          <w:rFonts w:ascii="Helvetica" w:hAnsi="Helvetica"/>
        </w:rPr>
        <w:tab/>
        <w:t xml:space="preserve">      (3)</w:t>
      </w:r>
    </w:p>
    <w:p w14:paraId="1B22C469" w14:textId="77777777" w:rsidR="007F625B" w:rsidRPr="00D12409" w:rsidRDefault="007F625B" w:rsidP="003B7C2B">
      <w:pPr>
        <w:rPr>
          <w:rFonts w:ascii="Helvetica" w:hAnsi="Helvetica"/>
        </w:rPr>
      </w:pPr>
    </w:p>
    <w:p w14:paraId="0B8237C0" w14:textId="2DA16DEA" w:rsidR="000551C0" w:rsidRPr="00D12409" w:rsidRDefault="003B7C2B" w:rsidP="000551C0">
      <w:pPr>
        <w:rPr>
          <w:rFonts w:ascii="Helvetica" w:hAnsi="Helvetica"/>
        </w:rPr>
      </w:pPr>
      <w:r w:rsidRPr="00D12409">
        <w:rPr>
          <w:rFonts w:ascii="Helvetica" w:hAnsi="Helvetica"/>
        </w:rPr>
        <w:tab/>
        <w:t xml:space="preserve">1.1.A </w:t>
      </w:r>
      <w:r w:rsidR="00AA70C4" w:rsidRPr="00D12409">
        <w:rPr>
          <w:rFonts w:ascii="Helvetica" w:hAnsi="Helvetica"/>
        </w:rPr>
        <w:t xml:space="preserve">- </w:t>
      </w:r>
      <w:r w:rsidRPr="00D12409">
        <w:rPr>
          <w:rFonts w:ascii="Helvetica" w:hAnsi="Helvetica"/>
        </w:rPr>
        <w:t>Image Collection</w:t>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r>
      <w:r w:rsidR="001571F2">
        <w:rPr>
          <w:rFonts w:ascii="Helvetica" w:hAnsi="Helvetica"/>
        </w:rPr>
        <w:tab/>
        <w:t xml:space="preserve">      (3)</w:t>
      </w:r>
    </w:p>
    <w:p w14:paraId="053573F8" w14:textId="77777777" w:rsidR="007F625B" w:rsidRPr="00D12409" w:rsidRDefault="003B7C2B" w:rsidP="000551C0">
      <w:pPr>
        <w:rPr>
          <w:rFonts w:ascii="Helvetica" w:hAnsi="Helvetica"/>
        </w:rPr>
      </w:pPr>
      <w:r w:rsidRPr="00D12409">
        <w:rPr>
          <w:rFonts w:ascii="Helvetica" w:hAnsi="Helvetica"/>
        </w:rPr>
        <w:tab/>
      </w:r>
    </w:p>
    <w:p w14:paraId="78982EAE" w14:textId="3C76043D" w:rsidR="003B7C2B" w:rsidRPr="00D12409" w:rsidRDefault="003B7C2B" w:rsidP="007F625B">
      <w:pPr>
        <w:ind w:firstLine="720"/>
        <w:rPr>
          <w:rFonts w:ascii="Helvetica" w:hAnsi="Helvetica"/>
        </w:rPr>
      </w:pPr>
      <w:r w:rsidRPr="00D12409">
        <w:rPr>
          <w:rFonts w:ascii="Helvetica" w:hAnsi="Helvetica"/>
        </w:rPr>
        <w:t xml:space="preserve">1.1.B </w:t>
      </w:r>
      <w:r w:rsidR="00AA70C4" w:rsidRPr="00D12409">
        <w:rPr>
          <w:rFonts w:ascii="Helvetica" w:hAnsi="Helvetica"/>
        </w:rPr>
        <w:t xml:space="preserve">- </w:t>
      </w:r>
      <w:r w:rsidRPr="00D12409">
        <w:rPr>
          <w:rFonts w:ascii="Helvetica" w:hAnsi="Helvetica"/>
        </w:rPr>
        <w:t xml:space="preserve">Lower Urinary Tract 3D Model </w:t>
      </w:r>
      <w:r w:rsidR="00471B67">
        <w:rPr>
          <w:rFonts w:ascii="Helvetica" w:hAnsi="Helvetica"/>
        </w:rPr>
        <w:t>Generation</w:t>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t xml:space="preserve">      (4)</w:t>
      </w:r>
    </w:p>
    <w:p w14:paraId="3FB246C5" w14:textId="77777777" w:rsidR="007F625B" w:rsidRPr="00D12409" w:rsidRDefault="007F625B" w:rsidP="007F625B">
      <w:pPr>
        <w:ind w:firstLine="720"/>
        <w:rPr>
          <w:rFonts w:ascii="Helvetica" w:hAnsi="Helvetica"/>
        </w:rPr>
      </w:pPr>
    </w:p>
    <w:p w14:paraId="26B259A6" w14:textId="3765FC64" w:rsidR="003B7C2B" w:rsidRPr="00D12409" w:rsidRDefault="00E1631A" w:rsidP="000551C0">
      <w:pPr>
        <w:rPr>
          <w:rFonts w:ascii="Helvetica" w:hAnsi="Helvetica"/>
        </w:rPr>
      </w:pPr>
      <w:r w:rsidRPr="00D12409">
        <w:rPr>
          <w:rFonts w:ascii="Helvetica" w:hAnsi="Helvetica"/>
        </w:rPr>
        <w:tab/>
        <w:t xml:space="preserve">1.1.C </w:t>
      </w:r>
      <w:r w:rsidR="00AA70C4" w:rsidRPr="00D12409">
        <w:rPr>
          <w:rFonts w:ascii="Helvetica" w:hAnsi="Helvetica"/>
        </w:rPr>
        <w:t xml:space="preserve">- </w:t>
      </w:r>
      <w:r w:rsidRPr="00D12409">
        <w:rPr>
          <w:rFonts w:ascii="Helvetica" w:hAnsi="Helvetica"/>
        </w:rPr>
        <w:t>Model</w:t>
      </w:r>
      <w:r w:rsidR="003B7C2B" w:rsidRPr="00D12409">
        <w:rPr>
          <w:rFonts w:ascii="Helvetica" w:hAnsi="Helvetica"/>
        </w:rPr>
        <w:t xml:space="preserve"> Printing  </w:t>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t xml:space="preserve">      (6)</w:t>
      </w:r>
    </w:p>
    <w:p w14:paraId="4F9BCA72" w14:textId="77777777" w:rsidR="003B7C2B" w:rsidRPr="00D12409" w:rsidRDefault="003B7C2B" w:rsidP="000551C0">
      <w:pPr>
        <w:rPr>
          <w:rFonts w:ascii="Helvetica" w:hAnsi="Helvetica"/>
        </w:rPr>
      </w:pPr>
    </w:p>
    <w:p w14:paraId="1DA17188" w14:textId="27379042" w:rsidR="000551C0" w:rsidRPr="00D12409" w:rsidRDefault="000551C0" w:rsidP="003B7C2B">
      <w:pPr>
        <w:rPr>
          <w:rFonts w:ascii="Helvetica" w:hAnsi="Helvetica"/>
        </w:rPr>
      </w:pPr>
      <w:r w:rsidRPr="00D12409">
        <w:rPr>
          <w:rFonts w:ascii="Helvetica" w:hAnsi="Helvetica"/>
        </w:rPr>
        <w:t xml:space="preserve">1.2 </w:t>
      </w:r>
      <w:r w:rsidR="003B7C2B" w:rsidRPr="00D12409">
        <w:rPr>
          <w:rFonts w:ascii="Helvetica" w:hAnsi="Helvetica"/>
        </w:rPr>
        <w:t>Artificial Urinary Sphincter Model</w:t>
      </w:r>
      <w:r w:rsidRPr="00D12409">
        <w:rPr>
          <w:rFonts w:ascii="Helvetica" w:hAnsi="Helvetica"/>
        </w:rPr>
        <w:t xml:space="preserve"> </w:t>
      </w:r>
      <w:r w:rsidR="003B7C2B" w:rsidRPr="00D12409">
        <w:rPr>
          <w:rFonts w:ascii="Helvetica" w:hAnsi="Helvetica"/>
        </w:rPr>
        <w:t xml:space="preserve">Validation </w:t>
      </w:r>
      <w:r w:rsidRPr="00D12409">
        <w:rPr>
          <w:rFonts w:ascii="Helvetica" w:hAnsi="Helvetica"/>
        </w:rPr>
        <w:t xml:space="preserve"> </w:t>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r>
      <w:r w:rsidR="00471B67">
        <w:rPr>
          <w:rFonts w:ascii="Helvetica" w:hAnsi="Helvetica"/>
        </w:rPr>
        <w:tab/>
        <w:t xml:space="preserve">      (7)</w:t>
      </w:r>
    </w:p>
    <w:p w14:paraId="3551B894" w14:textId="77777777" w:rsidR="007F625B" w:rsidRPr="00D12409" w:rsidRDefault="007F625B" w:rsidP="003B7C2B">
      <w:pPr>
        <w:rPr>
          <w:rFonts w:ascii="Helvetica" w:hAnsi="Helvetica"/>
        </w:rPr>
      </w:pPr>
    </w:p>
    <w:p w14:paraId="558D2B66" w14:textId="78A061A8" w:rsidR="000551C0" w:rsidRPr="00D12409" w:rsidRDefault="000551C0" w:rsidP="003B7C2B">
      <w:pPr>
        <w:rPr>
          <w:rFonts w:ascii="Helvetica" w:hAnsi="Helvetica"/>
        </w:rPr>
      </w:pPr>
      <w:r w:rsidRPr="00D12409">
        <w:rPr>
          <w:rFonts w:ascii="Helvetica" w:hAnsi="Helvetica"/>
        </w:rPr>
        <w:tab/>
      </w:r>
      <w:r w:rsidR="003B7C2B" w:rsidRPr="00D12409">
        <w:rPr>
          <w:rFonts w:ascii="Helvetica" w:hAnsi="Helvetica"/>
        </w:rPr>
        <w:t xml:space="preserve">1.2.A </w:t>
      </w:r>
      <w:r w:rsidR="00AA70C4" w:rsidRPr="00D12409">
        <w:rPr>
          <w:rFonts w:ascii="Helvetica" w:hAnsi="Helvetica"/>
        </w:rPr>
        <w:t xml:space="preserve">- </w:t>
      </w:r>
      <w:r w:rsidR="003B7C2B" w:rsidRPr="00D12409">
        <w:rPr>
          <w:rFonts w:ascii="Helvetica" w:hAnsi="Helvetica"/>
          <w:i/>
          <w:iCs/>
        </w:rPr>
        <w:t>in vivo</w:t>
      </w:r>
      <w:r w:rsidR="003B7C2B" w:rsidRPr="00D12409">
        <w:rPr>
          <w:rFonts w:ascii="Helvetica" w:hAnsi="Helvetica"/>
        </w:rPr>
        <w:t xml:space="preserve"> Artificial Urinary Sphincter </w:t>
      </w:r>
      <w:r w:rsidR="0056406E" w:rsidRPr="00D12409">
        <w:rPr>
          <w:rFonts w:ascii="Helvetica" w:hAnsi="Helvetica"/>
        </w:rPr>
        <w:t xml:space="preserve">Pressure/Volume Measurements </w:t>
      </w:r>
      <w:r w:rsidR="00471B67">
        <w:rPr>
          <w:rFonts w:ascii="Helvetica" w:hAnsi="Helvetica"/>
        </w:rPr>
        <w:t xml:space="preserve">      (7)</w:t>
      </w:r>
    </w:p>
    <w:p w14:paraId="1FD59DEE" w14:textId="77777777" w:rsidR="007F625B" w:rsidRPr="00D12409" w:rsidRDefault="007F625B" w:rsidP="003B7C2B">
      <w:pPr>
        <w:rPr>
          <w:rFonts w:ascii="Helvetica" w:hAnsi="Helvetica"/>
        </w:rPr>
      </w:pPr>
    </w:p>
    <w:p w14:paraId="6D4B57D6" w14:textId="7EE94014" w:rsidR="0056406E" w:rsidRPr="00D12409" w:rsidRDefault="0056406E" w:rsidP="003B7C2B">
      <w:pPr>
        <w:rPr>
          <w:rFonts w:ascii="Helvetica" w:hAnsi="Helvetica"/>
        </w:rPr>
      </w:pPr>
      <w:r w:rsidRPr="00D12409">
        <w:rPr>
          <w:rFonts w:ascii="Helvetica" w:hAnsi="Helvetica"/>
        </w:rPr>
        <w:tab/>
        <w:t xml:space="preserve">1.2.B </w:t>
      </w:r>
      <w:r w:rsidR="003B043A">
        <w:rPr>
          <w:rFonts w:ascii="Helvetica" w:hAnsi="Helvetica"/>
        </w:rPr>
        <w:t>-</w:t>
      </w:r>
      <w:r w:rsidR="00AA70C4" w:rsidRPr="00D12409">
        <w:rPr>
          <w:rFonts w:ascii="Helvetica" w:hAnsi="Helvetica"/>
        </w:rPr>
        <w:t xml:space="preserve"> </w:t>
      </w:r>
      <w:r w:rsidR="006454C9" w:rsidRPr="00D12409">
        <w:rPr>
          <w:rFonts w:ascii="Helvetica" w:hAnsi="Helvetica"/>
          <w:i/>
          <w:iCs/>
        </w:rPr>
        <w:t>ex vivo</w:t>
      </w:r>
      <w:r w:rsidR="006454C9" w:rsidRPr="00D12409">
        <w:rPr>
          <w:rFonts w:ascii="Helvetica" w:hAnsi="Helvetica"/>
        </w:rPr>
        <w:t xml:space="preserve"> </w:t>
      </w:r>
      <w:r w:rsidRPr="00D12409">
        <w:rPr>
          <w:rFonts w:ascii="Helvetica" w:hAnsi="Helvetica"/>
        </w:rPr>
        <w:t xml:space="preserve">Model Validation </w:t>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t xml:space="preserve">      (8)</w:t>
      </w:r>
    </w:p>
    <w:p w14:paraId="1D750A8B" w14:textId="77777777" w:rsidR="0056406E" w:rsidRPr="00D12409" w:rsidRDefault="0056406E" w:rsidP="003B7C2B">
      <w:pPr>
        <w:rPr>
          <w:rFonts w:ascii="Helvetica" w:hAnsi="Helvetica"/>
        </w:rPr>
      </w:pPr>
    </w:p>
    <w:p w14:paraId="2E222CAC" w14:textId="3C6D5D79" w:rsidR="0056406E" w:rsidRPr="00D12409" w:rsidRDefault="0056406E" w:rsidP="003B7C2B">
      <w:pPr>
        <w:rPr>
          <w:rFonts w:ascii="Helvetica" w:hAnsi="Helvetica"/>
        </w:rPr>
      </w:pPr>
      <w:r w:rsidRPr="00D12409">
        <w:rPr>
          <w:rFonts w:ascii="Helvetica" w:hAnsi="Helvetica"/>
        </w:rPr>
        <w:t xml:space="preserve">1.3 Conclusion and Next Steps </w:t>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r>
      <w:r w:rsidR="003C55BB">
        <w:rPr>
          <w:rFonts w:ascii="Helvetica" w:hAnsi="Helvetica"/>
        </w:rPr>
        <w:tab/>
        <w:t xml:space="preserve">      (9)</w:t>
      </w:r>
    </w:p>
    <w:p w14:paraId="7AD93625" w14:textId="6B068226" w:rsidR="00B81BF3" w:rsidRDefault="00B81BF3" w:rsidP="00B81BF3">
      <w:pPr>
        <w:rPr>
          <w:rFonts w:ascii="Helvetica" w:hAnsi="Helvetica"/>
        </w:rPr>
      </w:pPr>
    </w:p>
    <w:p w14:paraId="074807A2" w14:textId="77777777" w:rsidR="00F0660D" w:rsidRPr="00D12409" w:rsidRDefault="00F0660D" w:rsidP="00B81BF3">
      <w:pPr>
        <w:rPr>
          <w:rFonts w:ascii="Helvetica" w:hAnsi="Helvetica"/>
        </w:rPr>
      </w:pPr>
    </w:p>
    <w:p w14:paraId="19268552" w14:textId="4F46A252" w:rsidR="00115314" w:rsidRPr="00F960D5" w:rsidRDefault="00F0660D" w:rsidP="00B81BF3">
      <w:pPr>
        <w:rPr>
          <w:rFonts w:ascii="Helvetica" w:hAnsi="Helvetica"/>
        </w:rPr>
      </w:pPr>
      <w:r w:rsidRPr="00F0660D">
        <w:rPr>
          <w:rFonts w:ascii="Helvetica" w:hAnsi="Helvetica"/>
          <w:b/>
          <w:bCs/>
        </w:rPr>
        <w:t xml:space="preserve">Acknowledgments </w:t>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r>
      <w:r w:rsidR="00F960D5">
        <w:rPr>
          <w:rFonts w:ascii="Helvetica" w:hAnsi="Helvetica"/>
          <w:b/>
          <w:bCs/>
        </w:rPr>
        <w:tab/>
        <w:t xml:space="preserve">    </w:t>
      </w:r>
      <w:r w:rsidR="00F84FEB">
        <w:rPr>
          <w:rFonts w:ascii="Helvetica" w:hAnsi="Helvetica"/>
        </w:rPr>
        <w:t>(11</w:t>
      </w:r>
      <w:r w:rsidR="00F960D5" w:rsidRPr="00F960D5">
        <w:rPr>
          <w:rFonts w:ascii="Helvetica" w:hAnsi="Helvetica"/>
        </w:rPr>
        <w:t>)</w:t>
      </w:r>
    </w:p>
    <w:p w14:paraId="41467A0E" w14:textId="71599702" w:rsidR="00F0660D" w:rsidRDefault="00F0660D" w:rsidP="00B81BF3">
      <w:pPr>
        <w:rPr>
          <w:rFonts w:ascii="Helvetica" w:hAnsi="Helvetica"/>
        </w:rPr>
      </w:pPr>
    </w:p>
    <w:p w14:paraId="15031AAB" w14:textId="77777777" w:rsidR="00F0660D" w:rsidRPr="00D12409" w:rsidRDefault="00F0660D" w:rsidP="00B81BF3">
      <w:pPr>
        <w:rPr>
          <w:rFonts w:ascii="Helvetica" w:hAnsi="Helvetica"/>
        </w:rPr>
      </w:pPr>
    </w:p>
    <w:p w14:paraId="75D5595A" w14:textId="26A351B9" w:rsidR="00115314" w:rsidRPr="003E6B60" w:rsidRDefault="003E6B60" w:rsidP="00B81BF3">
      <w:pPr>
        <w:rPr>
          <w:rFonts w:ascii="Helvetica" w:hAnsi="Helvetica"/>
          <w:b/>
          <w:bCs/>
        </w:rPr>
      </w:pPr>
      <w:r w:rsidRPr="003E6B60">
        <w:rPr>
          <w:rFonts w:ascii="Helvetica" w:hAnsi="Helvetica"/>
          <w:b/>
          <w:bCs/>
        </w:rPr>
        <w:t>References</w:t>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r>
      <w:r w:rsidR="00B11670">
        <w:rPr>
          <w:rFonts w:ascii="Helvetica" w:hAnsi="Helvetica"/>
          <w:b/>
          <w:bCs/>
        </w:rPr>
        <w:tab/>
        <w:t xml:space="preserve">   </w:t>
      </w:r>
      <w:r w:rsidR="0032613A">
        <w:rPr>
          <w:rFonts w:ascii="Helvetica" w:hAnsi="Helvetica"/>
          <w:b/>
          <w:bCs/>
        </w:rPr>
        <w:tab/>
        <w:t xml:space="preserve">   </w:t>
      </w:r>
      <w:r w:rsidR="00B11670">
        <w:rPr>
          <w:rFonts w:ascii="Helvetica" w:hAnsi="Helvetica"/>
          <w:b/>
          <w:bCs/>
        </w:rPr>
        <w:t xml:space="preserve"> </w:t>
      </w:r>
      <w:r w:rsidR="00F84FEB">
        <w:rPr>
          <w:rFonts w:ascii="Helvetica" w:hAnsi="Helvetica"/>
        </w:rPr>
        <w:t>(12</w:t>
      </w:r>
      <w:r w:rsidR="00B11670" w:rsidRPr="00B11670">
        <w:rPr>
          <w:rFonts w:ascii="Helvetica" w:hAnsi="Helvetica"/>
        </w:rPr>
        <w:t>)</w:t>
      </w:r>
    </w:p>
    <w:p w14:paraId="4CA46E64" w14:textId="549722C1" w:rsidR="002A19FE" w:rsidRDefault="002A19FE" w:rsidP="00B81BF3">
      <w:pPr>
        <w:rPr>
          <w:rFonts w:ascii="Helvetica" w:hAnsi="Helvetica"/>
        </w:rPr>
      </w:pPr>
    </w:p>
    <w:p w14:paraId="451D1D7B" w14:textId="77777777" w:rsidR="005513C1" w:rsidRPr="00D12409" w:rsidRDefault="005513C1" w:rsidP="00B81BF3">
      <w:pPr>
        <w:rPr>
          <w:rFonts w:ascii="Helvetica" w:hAnsi="Helvetica"/>
        </w:rPr>
      </w:pPr>
    </w:p>
    <w:p w14:paraId="76E2A49F" w14:textId="77777777" w:rsidR="00783C46" w:rsidRPr="00D12409" w:rsidRDefault="00783C46" w:rsidP="00B81BF3">
      <w:pPr>
        <w:rPr>
          <w:rFonts w:ascii="Helvetica" w:hAnsi="Helvetica"/>
        </w:rPr>
      </w:pPr>
    </w:p>
    <w:p w14:paraId="6FD269C2" w14:textId="73BBE7CF" w:rsidR="00783C46" w:rsidRDefault="00783C46" w:rsidP="00B81BF3">
      <w:pPr>
        <w:rPr>
          <w:rFonts w:ascii="Helvetica" w:hAnsi="Helvetica"/>
        </w:rPr>
      </w:pPr>
    </w:p>
    <w:p w14:paraId="0AB8E1B8" w14:textId="71B80A83" w:rsidR="001A7B82" w:rsidRDefault="001A7B82" w:rsidP="00B81BF3">
      <w:pPr>
        <w:rPr>
          <w:rFonts w:ascii="Helvetica" w:hAnsi="Helvetica"/>
        </w:rPr>
      </w:pPr>
    </w:p>
    <w:p w14:paraId="3C78260C" w14:textId="685867E8" w:rsidR="001A7B82" w:rsidRDefault="001A7B82" w:rsidP="00B81BF3">
      <w:pPr>
        <w:rPr>
          <w:rFonts w:ascii="Helvetica" w:hAnsi="Helvetica"/>
        </w:rPr>
      </w:pPr>
    </w:p>
    <w:p w14:paraId="22972F69" w14:textId="1D0299DA" w:rsidR="001A7B82" w:rsidRDefault="001A7B82" w:rsidP="00B81BF3">
      <w:pPr>
        <w:rPr>
          <w:rFonts w:ascii="Helvetica" w:hAnsi="Helvetica"/>
        </w:rPr>
      </w:pPr>
    </w:p>
    <w:p w14:paraId="07D4F759" w14:textId="1021B8D3" w:rsidR="001A7B82" w:rsidRDefault="001A7B82" w:rsidP="00B81BF3">
      <w:pPr>
        <w:rPr>
          <w:rFonts w:ascii="Helvetica" w:hAnsi="Helvetica"/>
        </w:rPr>
      </w:pPr>
    </w:p>
    <w:p w14:paraId="78BC1F8F" w14:textId="6413B7E5" w:rsidR="001A7B82" w:rsidRDefault="001A7B82" w:rsidP="00B81BF3">
      <w:pPr>
        <w:rPr>
          <w:rFonts w:ascii="Helvetica" w:hAnsi="Helvetica"/>
        </w:rPr>
      </w:pPr>
    </w:p>
    <w:p w14:paraId="6382AB46" w14:textId="26F18987" w:rsidR="001A7B82" w:rsidRDefault="001A7B82" w:rsidP="00B81BF3">
      <w:pPr>
        <w:rPr>
          <w:rFonts w:ascii="Helvetica" w:hAnsi="Helvetica"/>
        </w:rPr>
      </w:pPr>
    </w:p>
    <w:p w14:paraId="1B35C581" w14:textId="78E6A7F2" w:rsidR="001A7B82" w:rsidRDefault="001A7B82" w:rsidP="00B81BF3">
      <w:pPr>
        <w:rPr>
          <w:rFonts w:ascii="Helvetica" w:hAnsi="Helvetica"/>
        </w:rPr>
      </w:pPr>
    </w:p>
    <w:p w14:paraId="43C5F70F" w14:textId="1CA3D5F0" w:rsidR="001A7B82" w:rsidRDefault="001A7B82" w:rsidP="00B81BF3">
      <w:pPr>
        <w:rPr>
          <w:rFonts w:ascii="Helvetica" w:hAnsi="Helvetica"/>
        </w:rPr>
      </w:pPr>
    </w:p>
    <w:p w14:paraId="545329B5" w14:textId="77777777" w:rsidR="001A7B82" w:rsidRPr="00D12409" w:rsidRDefault="001A7B82" w:rsidP="00B81BF3">
      <w:pPr>
        <w:rPr>
          <w:rFonts w:ascii="Helvetica" w:hAnsi="Helvetica"/>
        </w:rPr>
      </w:pPr>
    </w:p>
    <w:p w14:paraId="3A689DD8" w14:textId="77777777" w:rsidR="00115314" w:rsidRPr="00D12409" w:rsidRDefault="00115314" w:rsidP="00B81BF3">
      <w:pPr>
        <w:rPr>
          <w:rFonts w:ascii="Helvetica" w:hAnsi="Helvetica"/>
        </w:rPr>
      </w:pPr>
    </w:p>
    <w:p w14:paraId="5DEC9EB1" w14:textId="441B9F30" w:rsidR="00F812AB" w:rsidRPr="00E8048E" w:rsidRDefault="00187BBA" w:rsidP="00E8048E">
      <w:pPr>
        <w:spacing w:line="480" w:lineRule="auto"/>
        <w:rPr>
          <w:rFonts w:ascii="Helvetica" w:hAnsi="Helvetica"/>
          <w:b/>
          <w:bCs/>
          <w:sz w:val="32"/>
          <w:szCs w:val="32"/>
        </w:rPr>
      </w:pPr>
      <w:r w:rsidRPr="002A33F7">
        <w:rPr>
          <w:rFonts w:ascii="Helvetica" w:hAnsi="Helvetica"/>
          <w:b/>
          <w:bCs/>
          <w:sz w:val="32"/>
          <w:szCs w:val="32"/>
        </w:rPr>
        <w:t xml:space="preserve">Urethral Modeling for Artificial Urinary Sphincter Testing   </w:t>
      </w:r>
    </w:p>
    <w:p w14:paraId="28480C11" w14:textId="77777777" w:rsidR="00187BBA" w:rsidRPr="00D12409" w:rsidRDefault="00187BBA" w:rsidP="00D12409">
      <w:pPr>
        <w:spacing w:line="480" w:lineRule="auto"/>
        <w:rPr>
          <w:rFonts w:ascii="Helvetica" w:hAnsi="Helvetica"/>
          <w:b/>
          <w:bCs/>
        </w:rPr>
      </w:pPr>
      <w:r w:rsidRPr="00D12409">
        <w:rPr>
          <w:rFonts w:ascii="Helvetica" w:hAnsi="Helvetica"/>
          <w:b/>
          <w:bCs/>
        </w:rPr>
        <w:t xml:space="preserve">1.0 Introduction </w:t>
      </w:r>
    </w:p>
    <w:p w14:paraId="6F03ABFC" w14:textId="3424E2CB" w:rsidR="00187BBA" w:rsidRPr="00D12409" w:rsidRDefault="00187BBA" w:rsidP="00D12409">
      <w:pPr>
        <w:spacing w:line="480" w:lineRule="auto"/>
        <w:rPr>
          <w:rFonts w:ascii="Helvetica" w:hAnsi="Helvetica"/>
        </w:rPr>
      </w:pPr>
      <w:r w:rsidRPr="00D12409">
        <w:rPr>
          <w:rFonts w:ascii="Helvetica" w:hAnsi="Helvetica"/>
        </w:rPr>
        <w:lastRenderedPageBreak/>
        <w:t>Urinary incontinence is a common problem in men after prostatectomy. The AMS 800</w:t>
      </w:r>
      <w:r w:rsidRPr="00D12409">
        <w:rPr>
          <w:rFonts w:ascii="Helvetica" w:hAnsi="Helvetica"/>
          <w:vertAlign w:val="superscript"/>
        </w:rPr>
        <w:t>TM</w:t>
      </w:r>
      <w:r w:rsidRPr="00D12409">
        <w:rPr>
          <w:rFonts w:ascii="Helvetica" w:hAnsi="Helvetica"/>
        </w:rPr>
        <w:t xml:space="preserve"> artificial urinary control sphincter (AUS) has been the market leader in surgical treatment for iatrogenic urinary incontinence since it was first introduced in the 1970’s. Over 150,000 have been placed. There are limitations to the AMS 800</w:t>
      </w:r>
      <w:r w:rsidRPr="00D12409">
        <w:rPr>
          <w:rFonts w:ascii="Helvetica" w:hAnsi="Helvetica"/>
          <w:vertAlign w:val="superscript"/>
        </w:rPr>
        <w:t>TM</w:t>
      </w:r>
      <w:r w:rsidRPr="00D12409">
        <w:rPr>
          <w:rFonts w:ascii="Helvetica" w:hAnsi="Helvetica"/>
        </w:rPr>
        <w:t xml:space="preserve">: notably stress incontinence and urethral erosion. The development of new AUS devices to solve these problems is imperative. </w:t>
      </w:r>
      <w:r w:rsidR="00E80D7B" w:rsidRPr="00D12409">
        <w:rPr>
          <w:rFonts w:ascii="Helvetica" w:hAnsi="Helvetica"/>
        </w:rPr>
        <w:t xml:space="preserve">In this project, </w:t>
      </w:r>
      <w:r w:rsidR="00EF5D5B" w:rsidRPr="00D12409">
        <w:rPr>
          <w:rFonts w:ascii="Helvetica" w:hAnsi="Helvetica"/>
        </w:rPr>
        <w:t xml:space="preserve">we </w:t>
      </w:r>
      <w:r w:rsidR="00E80D7B" w:rsidRPr="00D12409">
        <w:rPr>
          <w:rFonts w:ascii="Helvetica" w:hAnsi="Helvetica"/>
        </w:rPr>
        <w:t>set-out</w:t>
      </w:r>
      <w:r w:rsidRPr="00D12409">
        <w:rPr>
          <w:rFonts w:ascii="Helvetica" w:hAnsi="Helvetica"/>
        </w:rPr>
        <w:t xml:space="preserve"> to develop an anatomically and mechanically accurate bench-top urethral tissue-mimic model to rapidly and reliably test AUS devices.</w:t>
      </w:r>
    </w:p>
    <w:p w14:paraId="3D900C96" w14:textId="77777777" w:rsidR="00454CD3" w:rsidRPr="00D12409" w:rsidRDefault="00454CD3" w:rsidP="00D12409">
      <w:pPr>
        <w:spacing w:line="480" w:lineRule="auto"/>
        <w:rPr>
          <w:rFonts w:ascii="Helvetica" w:hAnsi="Helvetica"/>
          <w:b/>
          <w:bCs/>
        </w:rPr>
      </w:pPr>
    </w:p>
    <w:p w14:paraId="5E75E710" w14:textId="2F9DF5B5" w:rsidR="005E2388" w:rsidRPr="00D12409" w:rsidRDefault="00187BBA" w:rsidP="00D12409">
      <w:pPr>
        <w:pStyle w:val="ListParagraph"/>
        <w:numPr>
          <w:ilvl w:val="1"/>
          <w:numId w:val="1"/>
        </w:numPr>
        <w:spacing w:line="480" w:lineRule="auto"/>
        <w:rPr>
          <w:rFonts w:ascii="Helvetica" w:hAnsi="Helvetica"/>
          <w:b/>
          <w:bCs/>
        </w:rPr>
      </w:pPr>
      <w:r w:rsidRPr="00D12409">
        <w:rPr>
          <w:rFonts w:ascii="Helvetica" w:hAnsi="Helvetica"/>
          <w:b/>
          <w:bCs/>
        </w:rPr>
        <w:t xml:space="preserve">Creation of a Functional Artificial Urinary Sphincter Implant Tissue Mimic </w:t>
      </w:r>
    </w:p>
    <w:p w14:paraId="01636111" w14:textId="696A313B" w:rsidR="00D374BE" w:rsidRPr="00D12409" w:rsidRDefault="00187BBA" w:rsidP="00D12409">
      <w:pPr>
        <w:spacing w:line="480" w:lineRule="auto"/>
        <w:rPr>
          <w:rFonts w:ascii="Helvetica" w:hAnsi="Helvetica"/>
          <w:b/>
          <w:bCs/>
        </w:rPr>
      </w:pPr>
      <w:r w:rsidRPr="00D12409">
        <w:rPr>
          <w:rFonts w:ascii="Helvetica" w:hAnsi="Helvetica"/>
          <w:b/>
          <w:bCs/>
        </w:rPr>
        <w:t xml:space="preserve">1.1.A </w:t>
      </w:r>
      <w:r w:rsidR="0080348A" w:rsidRPr="00D12409">
        <w:rPr>
          <w:rFonts w:ascii="Helvetica" w:hAnsi="Helvetica"/>
          <w:b/>
          <w:bCs/>
        </w:rPr>
        <w:t xml:space="preserve">- </w:t>
      </w:r>
      <w:r w:rsidRPr="00D12409">
        <w:rPr>
          <w:rFonts w:ascii="Helvetica" w:hAnsi="Helvetica"/>
          <w:b/>
          <w:bCs/>
        </w:rPr>
        <w:t>Image Collection</w:t>
      </w:r>
    </w:p>
    <w:p w14:paraId="3BC6C9F7" w14:textId="08608107" w:rsidR="00BE00A6" w:rsidRPr="00D12409" w:rsidRDefault="008F7467" w:rsidP="00BE00A6">
      <w:pPr>
        <w:spacing w:line="480" w:lineRule="auto"/>
        <w:rPr>
          <w:rFonts w:ascii="Helvetica" w:hAnsi="Helvetica"/>
        </w:rPr>
      </w:pPr>
      <w:r w:rsidRPr="00D12409">
        <w:rPr>
          <w:rFonts w:ascii="Helvetica" w:hAnsi="Helvetica"/>
        </w:rPr>
        <w:t xml:space="preserve">Creation of a highly accurate digital anatomical model of the male urethra lumen was created from 3D reconstruction of a CT voiding cystourethrogram (CT-VCUG). </w:t>
      </w:r>
      <w:r w:rsidR="00B23843" w:rsidRPr="00D12409">
        <w:rPr>
          <w:rFonts w:ascii="Helvetica" w:hAnsi="Helvetica"/>
        </w:rPr>
        <w:t>A CT-VCUG is an imaging technique where the bladder is filled with radio-opaq</w:t>
      </w:r>
      <w:r w:rsidR="008C73E4" w:rsidRPr="00D12409">
        <w:rPr>
          <w:rFonts w:ascii="Helvetica" w:hAnsi="Helvetica"/>
        </w:rPr>
        <w:t>ue contrast dye, the patient is placed in a CT scanner and the image is captured while the participant is mid-</w:t>
      </w:r>
      <w:r w:rsidR="008C73E4" w:rsidRPr="00D12409">
        <w:rPr>
          <w:rFonts w:ascii="Helvetica" w:hAnsi="Helvetica"/>
        </w:rPr>
        <w:lastRenderedPageBreak/>
        <w:t xml:space="preserve">void. </w:t>
      </w:r>
      <w:r w:rsidRPr="00D12409">
        <w:rPr>
          <w:rFonts w:ascii="Helvetica" w:hAnsi="Helvetica"/>
        </w:rPr>
        <w:t xml:space="preserve">While urethral imaging is common via </w:t>
      </w:r>
      <w:r w:rsidR="008C73E4" w:rsidRPr="00D12409">
        <w:rPr>
          <w:rFonts w:ascii="Helvetica" w:hAnsi="Helvetica"/>
        </w:rPr>
        <w:t xml:space="preserve">x-ray </w:t>
      </w:r>
      <w:r w:rsidRPr="00D12409">
        <w:rPr>
          <w:rFonts w:ascii="Helvetica" w:hAnsi="Helvetica"/>
        </w:rPr>
        <w:t xml:space="preserve">voiding cystourethrogram (VCUG), CT </w:t>
      </w:r>
      <w:r w:rsidR="00B071E5" w:rsidRPr="00D12409">
        <w:rPr>
          <w:rFonts w:ascii="Helvetica" w:hAnsi="Helvetica"/>
        </w:rPr>
        <w:t>imaging studies</w:t>
      </w:r>
      <w:r w:rsidRPr="00D12409">
        <w:rPr>
          <w:rFonts w:ascii="Helvetica" w:hAnsi="Helvetica"/>
        </w:rPr>
        <w:t xml:space="preserve"> are rare. </w:t>
      </w:r>
      <w:r w:rsidR="00B071E5" w:rsidRPr="00D12409">
        <w:rPr>
          <w:rFonts w:ascii="Helvetica" w:hAnsi="Helvetica"/>
        </w:rPr>
        <w:t>It was necessary to use a CT-VCUG because two dimensional VCUG images cannot be re</w:t>
      </w:r>
      <w:r w:rsidR="00784AD1" w:rsidRPr="00D12409">
        <w:rPr>
          <w:rFonts w:ascii="Helvetica" w:hAnsi="Helvetica"/>
        </w:rPr>
        <w:t>created into a 3D model and standard CT imaging does not have sufficient contrast (</w:t>
      </w:r>
      <w:r w:rsidR="00BF74E4">
        <w:rPr>
          <w:rFonts w:ascii="Helvetica" w:hAnsi="Helvetica"/>
        </w:rPr>
        <w:t xml:space="preserve">difference in </w:t>
      </w:r>
      <w:r w:rsidR="00784AD1" w:rsidRPr="00D12409">
        <w:rPr>
          <w:rFonts w:ascii="Helvetica" w:hAnsi="Helvetica"/>
        </w:rPr>
        <w:t>Hounsfield units) between the urethral lumen and surrounding soft tissue. As such, it was necessa</w:t>
      </w:r>
      <w:r w:rsidR="00AC1992" w:rsidRPr="00D12409">
        <w:rPr>
          <w:rFonts w:ascii="Helvetica" w:hAnsi="Helvetica"/>
        </w:rPr>
        <w:t xml:space="preserve">ry to use a CT-VCUG to create the model. </w:t>
      </w:r>
      <w:r w:rsidRPr="00D12409">
        <w:rPr>
          <w:rFonts w:ascii="Helvetica" w:hAnsi="Helvetica"/>
        </w:rPr>
        <w:t xml:space="preserve">After an exhaustive literature search </w:t>
      </w:r>
      <w:r w:rsidR="00AC1992" w:rsidRPr="00D12409">
        <w:rPr>
          <w:rFonts w:ascii="Helvetica" w:hAnsi="Helvetica"/>
        </w:rPr>
        <w:t>for groups performing CT-VCUG</w:t>
      </w:r>
      <w:r w:rsidR="00EF5D5B" w:rsidRPr="00D12409">
        <w:rPr>
          <w:rFonts w:ascii="Helvetica" w:hAnsi="Helvetica"/>
        </w:rPr>
        <w:t>,</w:t>
      </w:r>
      <w:r w:rsidR="00AC1992" w:rsidRPr="00D12409">
        <w:rPr>
          <w:rFonts w:ascii="Helvetica" w:hAnsi="Helvetica"/>
        </w:rPr>
        <w:t xml:space="preserve"> no </w:t>
      </w:r>
      <w:r w:rsidR="00EF5D5B" w:rsidRPr="00D12409">
        <w:rPr>
          <w:rFonts w:ascii="Helvetica" w:hAnsi="Helvetica"/>
        </w:rPr>
        <w:t>American</w:t>
      </w:r>
      <w:r w:rsidR="00AC1992" w:rsidRPr="00D12409">
        <w:rPr>
          <w:rFonts w:ascii="Helvetica" w:hAnsi="Helvetica"/>
        </w:rPr>
        <w:t xml:space="preserve"> groups were identified. </w:t>
      </w:r>
      <w:r w:rsidR="00E41DD4" w:rsidRPr="00D12409">
        <w:rPr>
          <w:rFonts w:ascii="Helvetica" w:hAnsi="Helvetica"/>
        </w:rPr>
        <w:t>In fact,</w:t>
      </w:r>
      <w:r w:rsidR="00AC1992" w:rsidRPr="00D12409">
        <w:rPr>
          <w:rFonts w:ascii="Helvetica" w:hAnsi="Helvetica"/>
        </w:rPr>
        <w:t xml:space="preserve"> only </w:t>
      </w:r>
      <w:r w:rsidR="00E41DD4" w:rsidRPr="00D12409">
        <w:rPr>
          <w:rFonts w:ascii="Helvetica" w:hAnsi="Helvetica"/>
        </w:rPr>
        <w:t>seven studies from six groups in China</w:t>
      </w:r>
      <w:r w:rsidR="009B6171" w:rsidRPr="00D12409">
        <w:rPr>
          <w:rFonts w:ascii="Helvetica" w:hAnsi="Helvetica"/>
        </w:rPr>
        <w:t>, Taiwan,</w:t>
      </w:r>
      <w:r w:rsidR="00E41DD4" w:rsidRPr="00D12409">
        <w:rPr>
          <w:rFonts w:ascii="Helvetica" w:hAnsi="Helvetica"/>
        </w:rPr>
        <w:t xml:space="preserve"> and Egypt have reported the use of CT-VCUG for research purposes in the literature (1-7). </w:t>
      </w:r>
      <w:r w:rsidR="009B6171" w:rsidRPr="00D12409">
        <w:rPr>
          <w:rFonts w:ascii="Helvetica" w:hAnsi="Helvetica"/>
        </w:rPr>
        <w:t xml:space="preserve">After reaching out to </w:t>
      </w:r>
      <w:r w:rsidR="006D3921" w:rsidRPr="00D12409">
        <w:rPr>
          <w:rFonts w:ascii="Helvetica" w:hAnsi="Helvetica"/>
        </w:rPr>
        <w:t xml:space="preserve">the </w:t>
      </w:r>
      <w:r w:rsidR="009B6171" w:rsidRPr="00D12409">
        <w:rPr>
          <w:rFonts w:ascii="Helvetica" w:hAnsi="Helvetica"/>
        </w:rPr>
        <w:t xml:space="preserve">seven corresponding authors, one graciously shared a CT-VCUG study. </w:t>
      </w:r>
      <w:r w:rsidRPr="00D12409">
        <w:rPr>
          <w:rFonts w:ascii="Helvetica" w:hAnsi="Helvetica"/>
        </w:rPr>
        <w:t>CT data was collected under a University of Minnesota IRB approved protocol</w:t>
      </w:r>
      <w:r w:rsidR="009B6171" w:rsidRPr="00D12409">
        <w:rPr>
          <w:rFonts w:ascii="Helvetica" w:hAnsi="Helvetica"/>
        </w:rPr>
        <w:t xml:space="preserve"> (</w:t>
      </w:r>
      <w:r w:rsidR="00936D93" w:rsidRPr="00D12409">
        <w:rPr>
          <w:rFonts w:ascii="Helvetica" w:hAnsi="Helvetica"/>
        </w:rPr>
        <w:t>STUDY00001777</w:t>
      </w:r>
      <w:r w:rsidR="009B6171" w:rsidRPr="00D12409">
        <w:rPr>
          <w:rFonts w:ascii="Helvetica" w:hAnsi="Helvetica"/>
        </w:rPr>
        <w:t>)</w:t>
      </w:r>
      <w:r w:rsidRPr="00D12409">
        <w:rPr>
          <w:rFonts w:ascii="Helvetica" w:hAnsi="Helvetica"/>
        </w:rPr>
        <w:t>.</w:t>
      </w:r>
    </w:p>
    <w:p w14:paraId="348BE529" w14:textId="39065676" w:rsidR="00921FBC" w:rsidRPr="00D12409" w:rsidRDefault="008B50D2" w:rsidP="00D12409">
      <w:pPr>
        <w:spacing w:line="480" w:lineRule="auto"/>
        <w:rPr>
          <w:rFonts w:ascii="Helvetica" w:hAnsi="Helvetica"/>
        </w:rPr>
      </w:pPr>
      <w:r>
        <w:rPr>
          <w:rFonts w:ascii="Helvetica" w:hAnsi="Helvetica"/>
          <w:noProof/>
          <w:lang w:eastAsia="en-US"/>
        </w:rPr>
        <w:lastRenderedPageBreak/>
        <mc:AlternateContent>
          <mc:Choice Requires="wps">
            <w:drawing>
              <wp:anchor distT="0" distB="0" distL="114300" distR="114300" simplePos="0" relativeHeight="251660288" behindDoc="0" locked="0" layoutInCell="1" allowOverlap="1" wp14:anchorId="432FC86E" wp14:editId="41A299E1">
                <wp:simplePos x="0" y="0"/>
                <wp:positionH relativeFrom="column">
                  <wp:posOffset>1598157</wp:posOffset>
                </wp:positionH>
                <wp:positionV relativeFrom="paragraph">
                  <wp:posOffset>2351323</wp:posOffset>
                </wp:positionV>
                <wp:extent cx="310101" cy="326003"/>
                <wp:effectExtent l="25400" t="25400" r="20320" b="29845"/>
                <wp:wrapNone/>
                <wp:docPr id="71" name="Straight Arrow Connector 71"/>
                <wp:cNvGraphicFramePr/>
                <a:graphic xmlns:a="http://schemas.openxmlformats.org/drawingml/2006/main">
                  <a:graphicData uri="http://schemas.microsoft.com/office/word/2010/wordprocessingShape">
                    <wps:wsp>
                      <wps:cNvCnPr/>
                      <wps:spPr>
                        <a:xfrm flipH="1" flipV="1">
                          <a:off x="0" y="0"/>
                          <a:ext cx="310101" cy="326003"/>
                        </a:xfrm>
                        <a:prstGeom prst="straightConnector1">
                          <a:avLst/>
                        </a:prstGeom>
                        <a:ln w="381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BA7A01" id="_x0000_t32" coordsize="21600,21600" o:spt="32" o:oned="t" path="m,l21600,21600e" filled="f">
                <v:path arrowok="t" fillok="f" o:connecttype="none"/>
                <o:lock v:ext="edit" shapetype="t"/>
              </v:shapetype>
              <v:shape id="Straight Arrow Connector 71" o:spid="_x0000_s1026" type="#_x0000_t32" style="position:absolute;margin-left:125.85pt;margin-top:185.15pt;width:24.4pt;height:25.6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" strokecolor="white [3212]" strokeweight="3pt">
                <v:stroke endarrow="block" joinstyle="miter"/>
              </v:shape>
            </w:pict>
          </mc:Fallback>
        </mc:AlternateContent>
      </w:r>
      <w:r w:rsidR="00F44820" w:rsidRPr="00D12409">
        <w:rPr>
          <w:rFonts w:ascii="Helvetica" w:hAnsi="Helvetica"/>
          <w:noProof/>
          <w:lang w:eastAsia="en-US"/>
        </w:rPr>
        <w:drawing>
          <wp:inline distT="0" distB="0" distL="0" distR="0" wp14:anchorId="3B79A68A" wp14:editId="7985D917">
            <wp:extent cx="5943600" cy="3358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58515"/>
                    </a:xfrm>
                    <a:prstGeom prst="rect">
                      <a:avLst/>
                    </a:prstGeom>
                  </pic:spPr>
                </pic:pic>
              </a:graphicData>
            </a:graphic>
          </wp:inline>
        </w:drawing>
      </w:r>
    </w:p>
    <w:p w14:paraId="2B2ECD8B" w14:textId="47B7F3F0" w:rsidR="00454CD3" w:rsidRDefault="002B7D8F" w:rsidP="00E8048E">
      <w:pPr>
        <w:spacing w:line="480" w:lineRule="auto"/>
        <w:rPr>
          <w:rFonts w:ascii="Helvetica" w:hAnsi="Helvetica"/>
        </w:rPr>
      </w:pPr>
      <w:r w:rsidRPr="00D12409">
        <w:rPr>
          <w:rFonts w:ascii="Helvetica" w:hAnsi="Helvetica"/>
          <w:b/>
          <w:bCs/>
        </w:rPr>
        <w:t>Figure 1</w:t>
      </w:r>
      <w:r w:rsidRPr="00D12409">
        <w:rPr>
          <w:rFonts w:ascii="Helvetica" w:hAnsi="Helvetica"/>
        </w:rPr>
        <w:t xml:space="preserve"> </w:t>
      </w:r>
      <w:r w:rsidR="008053A2" w:rsidRPr="00D12409">
        <w:rPr>
          <w:rFonts w:ascii="Helvetica" w:hAnsi="Helvetica"/>
        </w:rPr>
        <w:t>Sections</w:t>
      </w:r>
      <w:r w:rsidR="000C617D" w:rsidRPr="00D12409">
        <w:rPr>
          <w:rFonts w:ascii="Helvetica" w:hAnsi="Helvetica"/>
        </w:rPr>
        <w:t xml:space="preserve"> of CT-VCUG</w:t>
      </w:r>
      <w:r w:rsidR="008053A2" w:rsidRPr="00D12409">
        <w:rPr>
          <w:rFonts w:ascii="Helvetica" w:hAnsi="Helvetica"/>
        </w:rPr>
        <w:t xml:space="preserve"> study images</w:t>
      </w:r>
      <w:r w:rsidR="000C617D" w:rsidRPr="00D12409">
        <w:rPr>
          <w:rFonts w:ascii="Helvetica" w:hAnsi="Helvetica"/>
        </w:rPr>
        <w:t>.</w:t>
      </w:r>
      <w:r w:rsidR="008053A2" w:rsidRPr="00D12409">
        <w:rPr>
          <w:rFonts w:ascii="Helvetica" w:hAnsi="Helvetica"/>
        </w:rPr>
        <w:t xml:space="preserve"> Contrast dye </w:t>
      </w:r>
      <w:r w:rsidR="00094476" w:rsidRPr="00D12409">
        <w:rPr>
          <w:rFonts w:ascii="Helvetica" w:hAnsi="Helvetica"/>
        </w:rPr>
        <w:t xml:space="preserve">within the urine </w:t>
      </w:r>
      <w:r w:rsidR="008053A2" w:rsidRPr="00D12409">
        <w:rPr>
          <w:rFonts w:ascii="Helvetica" w:hAnsi="Helvetica"/>
        </w:rPr>
        <w:t xml:space="preserve">appears bright white on the scan. </w:t>
      </w:r>
      <w:r w:rsidR="00B23843" w:rsidRPr="00D12409">
        <w:rPr>
          <w:rFonts w:ascii="Helvetica" w:hAnsi="Helvetica"/>
        </w:rPr>
        <w:t>Axial view through bladder (A). Axial view through bulbar and penile urethra (</w:t>
      </w:r>
      <w:r w:rsidR="008B50D2">
        <w:rPr>
          <w:rFonts w:ascii="Helvetica" w:hAnsi="Helvetica"/>
        </w:rPr>
        <w:t xml:space="preserve">arrow </w:t>
      </w:r>
      <w:r w:rsidR="00B23843" w:rsidRPr="00D12409">
        <w:rPr>
          <w:rFonts w:ascii="Helvetica" w:hAnsi="Helvetica"/>
        </w:rPr>
        <w:t xml:space="preserve">B). Sagittal view through lower </w:t>
      </w:r>
      <w:r w:rsidR="008053A2" w:rsidRPr="00D12409">
        <w:rPr>
          <w:rFonts w:ascii="Helvetica" w:hAnsi="Helvetica"/>
        </w:rPr>
        <w:t xml:space="preserve">urinary tract (C). </w:t>
      </w:r>
    </w:p>
    <w:p w14:paraId="5D161E90" w14:textId="77777777" w:rsidR="00E8048E" w:rsidRPr="00D12409" w:rsidRDefault="00E8048E" w:rsidP="00D12409">
      <w:pPr>
        <w:spacing w:line="480" w:lineRule="auto"/>
        <w:rPr>
          <w:rFonts w:ascii="Helvetica" w:hAnsi="Helvetica"/>
        </w:rPr>
      </w:pPr>
    </w:p>
    <w:p w14:paraId="407B0A24" w14:textId="5FE0EF00" w:rsidR="00187BBA" w:rsidRPr="00D12409" w:rsidRDefault="00187BBA" w:rsidP="00D12409">
      <w:pPr>
        <w:spacing w:line="480" w:lineRule="auto"/>
        <w:rPr>
          <w:rFonts w:ascii="Helvetica" w:hAnsi="Helvetica"/>
          <w:b/>
          <w:bCs/>
        </w:rPr>
      </w:pPr>
      <w:r w:rsidRPr="00D12409">
        <w:rPr>
          <w:rFonts w:ascii="Helvetica" w:hAnsi="Helvetica"/>
          <w:b/>
          <w:bCs/>
        </w:rPr>
        <w:t xml:space="preserve">1.1.B </w:t>
      </w:r>
      <w:r w:rsidR="00AA70C4" w:rsidRPr="00D12409">
        <w:rPr>
          <w:rFonts w:ascii="Helvetica" w:hAnsi="Helvetica"/>
          <w:b/>
          <w:bCs/>
        </w:rPr>
        <w:t xml:space="preserve">- </w:t>
      </w:r>
      <w:r w:rsidRPr="00D12409">
        <w:rPr>
          <w:rFonts w:ascii="Helvetica" w:hAnsi="Helvetica"/>
          <w:b/>
          <w:bCs/>
        </w:rPr>
        <w:t xml:space="preserve">Lower Urinary Tract 3D Model </w:t>
      </w:r>
      <w:r w:rsidR="00E1631A" w:rsidRPr="00D12409">
        <w:rPr>
          <w:rFonts w:ascii="Helvetica" w:hAnsi="Helvetica"/>
          <w:b/>
          <w:bCs/>
        </w:rPr>
        <w:t>Generation</w:t>
      </w:r>
    </w:p>
    <w:p w14:paraId="574325CA" w14:textId="092C4B7A" w:rsidR="00DD38CE" w:rsidRPr="00D12409" w:rsidRDefault="004C160E" w:rsidP="00D12409">
      <w:pPr>
        <w:spacing w:line="480" w:lineRule="auto"/>
        <w:rPr>
          <w:rFonts w:ascii="Helvetica" w:hAnsi="Helvetica"/>
        </w:rPr>
      </w:pPr>
      <w:r w:rsidRPr="00D12409">
        <w:rPr>
          <w:rFonts w:ascii="Helvetica" w:hAnsi="Helvetica"/>
        </w:rPr>
        <w:t>Using Seg3D (</w:t>
      </w:r>
      <w:r w:rsidR="00094476" w:rsidRPr="00D12409">
        <w:rPr>
          <w:rFonts w:ascii="Helvetica" w:hAnsi="Helvetica"/>
        </w:rPr>
        <w:t xml:space="preserve">Version 2.4.0, </w:t>
      </w:r>
      <w:r w:rsidRPr="00D12409">
        <w:rPr>
          <w:rFonts w:ascii="Helvetica" w:hAnsi="Helvetica"/>
        </w:rPr>
        <w:t>University of Utah, Salt Lake City, UT)</w:t>
      </w:r>
      <w:r w:rsidR="00094476" w:rsidRPr="00D12409">
        <w:rPr>
          <w:rFonts w:ascii="Helvetica" w:hAnsi="Helvetica"/>
        </w:rPr>
        <w:t xml:space="preserve"> a 3D rendering of the urine was created</w:t>
      </w:r>
      <w:r w:rsidR="008C2AD3" w:rsidRPr="00D12409">
        <w:rPr>
          <w:rFonts w:ascii="Helvetica" w:hAnsi="Helvetica"/>
        </w:rPr>
        <w:t xml:space="preserve"> </w:t>
      </w:r>
      <w:r w:rsidR="00C50CC9" w:rsidRPr="00D12409">
        <w:rPr>
          <w:rFonts w:ascii="Helvetica" w:hAnsi="Helvetica"/>
        </w:rPr>
        <w:t xml:space="preserve">via CT image segmentation </w:t>
      </w:r>
      <w:r w:rsidR="008C2AD3" w:rsidRPr="00D12409">
        <w:rPr>
          <w:rFonts w:ascii="Helvetica" w:hAnsi="Helvetica"/>
        </w:rPr>
        <w:t>(Figure 2A)</w:t>
      </w:r>
      <w:r w:rsidR="00094476" w:rsidRPr="00D12409">
        <w:rPr>
          <w:rFonts w:ascii="Helvetica" w:hAnsi="Helvetica"/>
        </w:rPr>
        <w:t xml:space="preserve">. This gave a highly accurate model of the urethra lumen. Through a </w:t>
      </w:r>
      <w:r w:rsidR="00094476" w:rsidRPr="00D12409">
        <w:rPr>
          <w:rFonts w:ascii="Helvetica" w:hAnsi="Helvetica"/>
        </w:rPr>
        <w:lastRenderedPageBreak/>
        <w:t xml:space="preserve">sequential series of masks created from different pixel intensity (Hounsfield </w:t>
      </w:r>
      <w:r w:rsidR="00D27CE7" w:rsidRPr="00D12409">
        <w:rPr>
          <w:rFonts w:ascii="Helvetica" w:hAnsi="Helvetica"/>
        </w:rPr>
        <w:t>units) thresholds, B</w:t>
      </w:r>
      <w:r w:rsidR="00094476" w:rsidRPr="00D12409">
        <w:rPr>
          <w:rFonts w:ascii="Helvetica" w:hAnsi="Helvetica"/>
        </w:rPr>
        <w:t>oolean operations, and morphologic operations</w:t>
      </w:r>
      <w:r w:rsidR="00666894">
        <w:rPr>
          <w:rFonts w:ascii="Helvetica" w:hAnsi="Helvetica"/>
        </w:rPr>
        <w:t>,</w:t>
      </w:r>
      <w:r w:rsidR="00094476" w:rsidRPr="00D12409">
        <w:rPr>
          <w:rFonts w:ascii="Helvetica" w:hAnsi="Helvetica"/>
        </w:rPr>
        <w:t xml:space="preserve"> a complete lower urinary tract model with a hallow ureth</w:t>
      </w:r>
      <w:r w:rsidR="006130A7" w:rsidRPr="00D12409">
        <w:rPr>
          <w:rFonts w:ascii="Helvetica" w:hAnsi="Helvetica"/>
        </w:rPr>
        <w:t>ral lumen was created</w:t>
      </w:r>
      <w:r w:rsidR="009A6E48" w:rsidRPr="00D12409">
        <w:rPr>
          <w:rFonts w:ascii="Helvetica" w:hAnsi="Helvetica"/>
        </w:rPr>
        <w:t xml:space="preserve"> (Figure 2D)</w:t>
      </w:r>
      <w:r w:rsidR="00094476" w:rsidRPr="00D12409">
        <w:rPr>
          <w:rFonts w:ascii="Helvetica" w:hAnsi="Helvetica"/>
        </w:rPr>
        <w:t xml:space="preserve">. </w:t>
      </w:r>
      <w:r w:rsidR="006130A7" w:rsidRPr="00D12409">
        <w:rPr>
          <w:rFonts w:ascii="Helvetica" w:hAnsi="Helvetica"/>
        </w:rPr>
        <w:t xml:space="preserve">Two separate mated </w:t>
      </w:r>
      <w:r w:rsidR="00E2196D">
        <w:rPr>
          <w:rFonts w:ascii="Helvetica" w:hAnsi="Helvetica"/>
        </w:rPr>
        <w:t>STL</w:t>
      </w:r>
      <w:r w:rsidR="006130A7" w:rsidRPr="00D12409">
        <w:rPr>
          <w:rFonts w:ascii="Helvetica" w:hAnsi="Helvetica"/>
        </w:rPr>
        <w:t xml:space="preserve"> files were created to allow for different </w:t>
      </w:r>
      <w:r w:rsidR="008C2AD3" w:rsidRPr="00D12409">
        <w:rPr>
          <w:rFonts w:ascii="Helvetica" w:hAnsi="Helvetica"/>
        </w:rPr>
        <w:t xml:space="preserve">mechanical properties of the two tissues in the final 3D printed model: (1) corpora cavernosa and prostate (Figure 2B) and (2) urethra and corpora spongiosum (Figure 2C). </w:t>
      </w:r>
      <w:r w:rsidR="00C707E6" w:rsidRPr="00D12409">
        <w:rPr>
          <w:rFonts w:ascii="Helvetica" w:hAnsi="Helvetica"/>
        </w:rPr>
        <w:t xml:space="preserve">A block section of corpora cavernosa was removed around the bulbar urethra to mimic </w:t>
      </w:r>
      <w:r w:rsidR="00C707E6" w:rsidRPr="00D12409">
        <w:rPr>
          <w:rFonts w:ascii="Helvetica" w:hAnsi="Helvetica"/>
          <w:i/>
          <w:iCs/>
        </w:rPr>
        <w:t>i</w:t>
      </w:r>
      <w:r w:rsidR="00FF71FC" w:rsidRPr="00D12409">
        <w:rPr>
          <w:rFonts w:ascii="Helvetica" w:hAnsi="Helvetica"/>
          <w:i/>
          <w:iCs/>
        </w:rPr>
        <w:t xml:space="preserve">n </w:t>
      </w:r>
      <w:r w:rsidR="00C707E6" w:rsidRPr="00D12409">
        <w:rPr>
          <w:rFonts w:ascii="Helvetica" w:hAnsi="Helvetica"/>
          <w:i/>
          <w:iCs/>
        </w:rPr>
        <w:t>vivo</w:t>
      </w:r>
      <w:r w:rsidR="00C707E6" w:rsidRPr="00D12409">
        <w:rPr>
          <w:rFonts w:ascii="Helvetica" w:hAnsi="Helvetica"/>
        </w:rPr>
        <w:t xml:space="preserve"> AUS implant conditions</w:t>
      </w:r>
      <w:r w:rsidR="0023301C" w:rsidRPr="00D12409">
        <w:rPr>
          <w:rFonts w:ascii="Helvetica" w:hAnsi="Helvetica"/>
        </w:rPr>
        <w:t xml:space="preserve"> (Figure 2E)</w:t>
      </w:r>
      <w:r w:rsidR="00C707E6" w:rsidRPr="00D12409">
        <w:rPr>
          <w:rFonts w:ascii="Helvetica" w:hAnsi="Helvetica"/>
        </w:rPr>
        <w:t xml:space="preserve">. </w:t>
      </w:r>
      <w:r w:rsidR="00094476" w:rsidRPr="00D12409">
        <w:rPr>
          <w:rFonts w:ascii="Helvetica" w:hAnsi="Helvetica"/>
        </w:rPr>
        <w:t xml:space="preserve">The model was smoothed using Meshmixer (Version 3.4, Autodesk, </w:t>
      </w:r>
      <w:r w:rsidR="00A176CF" w:rsidRPr="00D12409">
        <w:rPr>
          <w:rFonts w:ascii="Helvetica" w:hAnsi="Helvetica"/>
        </w:rPr>
        <w:t xml:space="preserve">San Rafael, CA). </w:t>
      </w:r>
    </w:p>
    <w:p w14:paraId="35EF8A88" w14:textId="77777777" w:rsidR="005E2388" w:rsidRPr="00D12409" w:rsidRDefault="005E2388" w:rsidP="00D12409">
      <w:pPr>
        <w:spacing w:line="480" w:lineRule="auto"/>
        <w:rPr>
          <w:rFonts w:ascii="Helvetica" w:hAnsi="Helvetica"/>
        </w:rPr>
      </w:pPr>
    </w:p>
    <w:p w14:paraId="254564C4" w14:textId="58FF9A7C" w:rsidR="008C2AD3" w:rsidRPr="00D12409" w:rsidRDefault="00DD38CE" w:rsidP="00D12409">
      <w:pPr>
        <w:spacing w:line="480" w:lineRule="auto"/>
        <w:rPr>
          <w:rFonts w:ascii="Helvetica" w:hAnsi="Helvetica"/>
        </w:rPr>
      </w:pPr>
      <w:r w:rsidRPr="00D12409">
        <w:rPr>
          <w:rFonts w:ascii="Helvetica" w:hAnsi="Helvetica"/>
          <w:noProof/>
          <w:lang w:eastAsia="en-US"/>
        </w:rPr>
        <w:lastRenderedPageBreak/>
        <w:drawing>
          <wp:inline distT="0" distB="0" distL="0" distR="0" wp14:anchorId="60D67D35" wp14:editId="11DF5739">
            <wp:extent cx="5943600" cy="3340735"/>
            <wp:effectExtent l="50800" t="50800" r="50800" b="628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0735"/>
                    </a:xfrm>
                    <a:prstGeom prst="rect">
                      <a:avLst/>
                    </a:prstGeom>
                    <a:ln w="38100">
                      <a:solidFill>
                        <a:schemeClr val="tx1"/>
                      </a:solidFill>
                    </a:ln>
                  </pic:spPr>
                </pic:pic>
              </a:graphicData>
            </a:graphic>
          </wp:inline>
        </w:drawing>
      </w:r>
    </w:p>
    <w:p w14:paraId="49242F59" w14:textId="69A71061" w:rsidR="00C707E6" w:rsidRPr="00D12409" w:rsidRDefault="009A6E48" w:rsidP="00E8048E">
      <w:pPr>
        <w:spacing w:line="480" w:lineRule="auto"/>
        <w:rPr>
          <w:rFonts w:ascii="Helvetica" w:hAnsi="Helvetica"/>
        </w:rPr>
      </w:pPr>
      <w:r w:rsidRPr="00D12409">
        <w:rPr>
          <w:rFonts w:ascii="Helvetica" w:hAnsi="Helvetica"/>
          <w:b/>
          <w:bCs/>
        </w:rPr>
        <w:t>Figure 2</w:t>
      </w:r>
      <w:r w:rsidRPr="00D12409">
        <w:rPr>
          <w:rFonts w:ascii="Helvetica" w:hAnsi="Helvetica"/>
        </w:rPr>
        <w:t xml:space="preserve"> </w:t>
      </w:r>
      <w:r w:rsidR="00C50CC9" w:rsidRPr="00D12409">
        <w:rPr>
          <w:rFonts w:ascii="Helvetica" w:hAnsi="Helvetica"/>
        </w:rPr>
        <w:t xml:space="preserve">3D Reconstruction for the Lower Urinary Tract </w:t>
      </w:r>
      <w:r w:rsidR="00A2456D" w:rsidRPr="00D12409">
        <w:rPr>
          <w:rFonts w:ascii="Helvetica" w:hAnsi="Helvetica"/>
        </w:rPr>
        <w:t xml:space="preserve">via CT segmentation. </w:t>
      </w:r>
      <w:r w:rsidR="00AD349E" w:rsidRPr="00D12409">
        <w:rPr>
          <w:rFonts w:ascii="Helvetica" w:hAnsi="Helvetica"/>
        </w:rPr>
        <w:t xml:space="preserve">Urine volume (A), corpora, prostate, and bladder neck (B), sponge and urethra </w:t>
      </w:r>
      <w:r w:rsidR="00AA7D98" w:rsidRPr="00D12409">
        <w:rPr>
          <w:rFonts w:ascii="Helvetica" w:hAnsi="Helvetica"/>
        </w:rPr>
        <w:t>(C</w:t>
      </w:r>
      <w:r w:rsidR="00AD349E" w:rsidRPr="00D12409">
        <w:rPr>
          <w:rFonts w:ascii="Helvetica" w:hAnsi="Helvetica"/>
        </w:rPr>
        <w:t>), complete lower urinary tract (D)</w:t>
      </w:r>
      <w:r w:rsidR="00DD38CE" w:rsidRPr="00D12409">
        <w:rPr>
          <w:rFonts w:ascii="Helvetica" w:hAnsi="Helvetica"/>
        </w:rPr>
        <w:t>, and exposed bulbar urethra segment (E)</w:t>
      </w:r>
      <w:r w:rsidR="00AD349E" w:rsidRPr="00D12409">
        <w:rPr>
          <w:rFonts w:ascii="Helvetica" w:hAnsi="Helvetica"/>
        </w:rPr>
        <w:t xml:space="preserve">. </w:t>
      </w:r>
    </w:p>
    <w:p w14:paraId="4B40D96D" w14:textId="32290449" w:rsidR="00187BBA" w:rsidRPr="00D12409" w:rsidRDefault="00187BBA" w:rsidP="00D12409">
      <w:pPr>
        <w:spacing w:line="480" w:lineRule="auto"/>
        <w:rPr>
          <w:rFonts w:ascii="Helvetica" w:hAnsi="Helvetica"/>
          <w:b/>
          <w:bCs/>
        </w:rPr>
      </w:pPr>
      <w:r w:rsidRPr="00D12409">
        <w:rPr>
          <w:rFonts w:ascii="Helvetica" w:hAnsi="Helvetica"/>
          <w:b/>
          <w:bCs/>
        </w:rPr>
        <w:t xml:space="preserve">1.1.C </w:t>
      </w:r>
      <w:r w:rsidR="00727D40" w:rsidRPr="00D12409">
        <w:rPr>
          <w:rFonts w:ascii="Helvetica" w:hAnsi="Helvetica"/>
          <w:b/>
          <w:bCs/>
        </w:rPr>
        <w:t xml:space="preserve">- </w:t>
      </w:r>
      <w:r w:rsidR="002830FF" w:rsidRPr="00D12409">
        <w:rPr>
          <w:rFonts w:ascii="Helvetica" w:hAnsi="Helvetica"/>
          <w:b/>
          <w:bCs/>
        </w:rPr>
        <w:t>Model</w:t>
      </w:r>
      <w:r w:rsidRPr="00D12409">
        <w:rPr>
          <w:rFonts w:ascii="Helvetica" w:hAnsi="Helvetica"/>
          <w:b/>
          <w:bCs/>
        </w:rPr>
        <w:t xml:space="preserve"> Printing  </w:t>
      </w:r>
    </w:p>
    <w:p w14:paraId="45FA8B64" w14:textId="11DCB9DB" w:rsidR="006116CC" w:rsidRPr="00D12409" w:rsidRDefault="006116CC" w:rsidP="00D12409">
      <w:pPr>
        <w:spacing w:line="480" w:lineRule="auto"/>
        <w:rPr>
          <w:rFonts w:ascii="Helvetica" w:hAnsi="Helvetica"/>
        </w:rPr>
      </w:pPr>
      <w:r w:rsidRPr="00D12409">
        <w:rPr>
          <w:rFonts w:ascii="Helvetica" w:hAnsi="Helvetica"/>
        </w:rPr>
        <w:t xml:space="preserve">The complete lower urinary tract </w:t>
      </w:r>
      <w:r w:rsidR="00727D40" w:rsidRPr="00D12409">
        <w:rPr>
          <w:rFonts w:ascii="Helvetica" w:hAnsi="Helvetica"/>
        </w:rPr>
        <w:t xml:space="preserve">was printed with STRATASYS® BIOMIMICS™ (Stratasys, Eden Prairie, MN). </w:t>
      </w:r>
      <w:r w:rsidR="00F115E4" w:rsidRPr="00D12409">
        <w:rPr>
          <w:rFonts w:ascii="Helvetica" w:hAnsi="Helvetica"/>
        </w:rPr>
        <w:t>This technology prints with</w:t>
      </w:r>
      <w:r w:rsidR="0032247A" w:rsidRPr="00D12409">
        <w:rPr>
          <w:rFonts w:ascii="Helvetica" w:hAnsi="Helvetica"/>
        </w:rPr>
        <w:t xml:space="preserve"> 14µm </w:t>
      </w:r>
      <w:r w:rsidR="00F115E4" w:rsidRPr="00D12409">
        <w:rPr>
          <w:rFonts w:ascii="Helvetica" w:hAnsi="Helvetica"/>
        </w:rPr>
        <w:t xml:space="preserve">accuracy in a </w:t>
      </w:r>
      <w:r w:rsidR="00FD1C2C" w:rsidRPr="00D12409">
        <w:rPr>
          <w:rFonts w:ascii="Helvetica" w:hAnsi="Helvetica"/>
        </w:rPr>
        <w:t xml:space="preserve">substrate </w:t>
      </w:r>
      <w:r w:rsidR="00F115E4" w:rsidRPr="00D12409">
        <w:rPr>
          <w:rFonts w:ascii="Helvetica" w:hAnsi="Helvetica"/>
        </w:rPr>
        <w:t>with mechanical properties similar to soft tissue</w:t>
      </w:r>
      <w:r w:rsidR="00FD1C2C" w:rsidRPr="00D12409">
        <w:rPr>
          <w:rFonts w:ascii="Helvetica" w:hAnsi="Helvetica"/>
        </w:rPr>
        <w:t xml:space="preserve">. </w:t>
      </w:r>
      <w:r w:rsidR="00914C0C" w:rsidRPr="00D12409">
        <w:rPr>
          <w:rFonts w:ascii="Helvetica" w:hAnsi="Helvetica"/>
        </w:rPr>
        <w:t xml:space="preserve">Both the corpora and sponge sections of the urethra were printed with the same material. A pocket </w:t>
      </w:r>
      <w:r w:rsidR="00CD7DE7" w:rsidRPr="00D12409">
        <w:rPr>
          <w:rFonts w:ascii="Helvetica" w:hAnsi="Helvetica"/>
        </w:rPr>
        <w:t xml:space="preserve">for the AUS </w:t>
      </w:r>
      <w:r w:rsidR="00914C0C" w:rsidRPr="00D12409">
        <w:rPr>
          <w:rFonts w:ascii="Helvetica" w:hAnsi="Helvetica"/>
        </w:rPr>
        <w:t>was created with</w:t>
      </w:r>
      <w:r w:rsidR="00CD7DE7" w:rsidRPr="00D12409">
        <w:rPr>
          <w:rFonts w:ascii="Helvetica" w:hAnsi="Helvetica"/>
        </w:rPr>
        <w:t xml:space="preserve">in the </w:t>
      </w:r>
      <w:r w:rsidR="00CD7DE7" w:rsidRPr="00D12409">
        <w:rPr>
          <w:rFonts w:ascii="Helvetica" w:hAnsi="Helvetica"/>
        </w:rPr>
        <w:lastRenderedPageBreak/>
        <w:t>model using</w:t>
      </w:r>
      <w:r w:rsidR="00914C0C" w:rsidRPr="00D12409">
        <w:rPr>
          <w:rFonts w:ascii="Helvetica" w:hAnsi="Helvetica"/>
        </w:rPr>
        <w:t xml:space="preserve"> a scalpel. </w:t>
      </w:r>
      <w:r w:rsidR="006D20B7" w:rsidRPr="00D12409">
        <w:rPr>
          <w:rFonts w:ascii="Helvetica" w:hAnsi="Helvetica"/>
        </w:rPr>
        <w:t xml:space="preserve">Two identical models were created. </w:t>
      </w:r>
      <w:r w:rsidR="005427B2" w:rsidRPr="00D12409">
        <w:rPr>
          <w:rFonts w:ascii="Helvetica" w:hAnsi="Helvetica"/>
        </w:rPr>
        <w:t xml:space="preserve">The </w:t>
      </w:r>
      <w:r w:rsidR="00FB5DEF" w:rsidRPr="00D12409">
        <w:rPr>
          <w:rFonts w:ascii="Helvetica" w:hAnsi="Helvetica"/>
        </w:rPr>
        <w:t>fit and placement</w:t>
      </w:r>
      <w:r w:rsidR="005427B2" w:rsidRPr="00D12409">
        <w:rPr>
          <w:rFonts w:ascii="Helvetica" w:hAnsi="Helvetica"/>
        </w:rPr>
        <w:t xml:space="preserve"> accuracy of the AUS cuff was approved by a reconstructive urologist, Sean Elliott, MD, MS. </w:t>
      </w:r>
    </w:p>
    <w:p w14:paraId="0DD46092" w14:textId="77777777" w:rsidR="005E2388" w:rsidRPr="00D12409" w:rsidRDefault="005E2388" w:rsidP="00D12409">
      <w:pPr>
        <w:spacing w:line="480" w:lineRule="auto"/>
        <w:rPr>
          <w:rFonts w:ascii="Helvetica" w:hAnsi="Helvetica"/>
        </w:rPr>
      </w:pPr>
    </w:p>
    <w:p w14:paraId="11E1F5FB" w14:textId="6D710A6D" w:rsidR="00187BBA" w:rsidRPr="00D12409" w:rsidRDefault="00A37626" w:rsidP="00D12409">
      <w:pPr>
        <w:spacing w:line="480" w:lineRule="auto"/>
        <w:rPr>
          <w:rFonts w:ascii="Helvetica" w:hAnsi="Helvetica"/>
        </w:rPr>
      </w:pPr>
      <w:r w:rsidRPr="00D12409">
        <w:rPr>
          <w:rFonts w:ascii="Helvetica" w:hAnsi="Helvetica"/>
          <w:noProof/>
          <w:lang w:eastAsia="en-US"/>
        </w:rPr>
        <w:drawing>
          <wp:inline distT="0" distB="0" distL="0" distR="0" wp14:anchorId="24A9F76D" wp14:editId="6F5F839E">
            <wp:extent cx="5943600" cy="27895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789555"/>
                    </a:xfrm>
                    <a:prstGeom prst="rect">
                      <a:avLst/>
                    </a:prstGeom>
                  </pic:spPr>
                </pic:pic>
              </a:graphicData>
            </a:graphic>
          </wp:inline>
        </w:drawing>
      </w:r>
    </w:p>
    <w:p w14:paraId="07435146" w14:textId="0CC50C86" w:rsidR="003A6494" w:rsidRPr="00D12409" w:rsidRDefault="003A6494" w:rsidP="00BE00A6">
      <w:pPr>
        <w:spacing w:line="480" w:lineRule="auto"/>
        <w:rPr>
          <w:rFonts w:ascii="Helvetica" w:hAnsi="Helvetica"/>
        </w:rPr>
      </w:pPr>
      <w:r w:rsidRPr="00D12409">
        <w:rPr>
          <w:rFonts w:ascii="Helvetica" w:hAnsi="Helvetica"/>
          <w:b/>
          <w:bCs/>
        </w:rPr>
        <w:t>Figure 3</w:t>
      </w:r>
      <w:r w:rsidRPr="00D12409">
        <w:rPr>
          <w:rFonts w:ascii="Helvetica" w:hAnsi="Helvetica"/>
        </w:rPr>
        <w:t xml:space="preserve"> </w:t>
      </w:r>
      <w:r w:rsidR="00FC0CB7" w:rsidRPr="00D12409">
        <w:rPr>
          <w:rFonts w:ascii="Helvetica" w:hAnsi="Helvetica"/>
        </w:rPr>
        <w:t>Printed lower urinary tract m</w:t>
      </w:r>
      <w:r w:rsidR="003759C1" w:rsidRPr="00D12409">
        <w:rPr>
          <w:rFonts w:ascii="Helvetica" w:hAnsi="Helvetica"/>
        </w:rPr>
        <w:t xml:space="preserve">odel </w:t>
      </w:r>
      <w:r w:rsidR="00FC0CB7" w:rsidRPr="00D12409">
        <w:rPr>
          <w:rFonts w:ascii="Helvetica" w:hAnsi="Helvetica"/>
        </w:rPr>
        <w:t xml:space="preserve">with AUS </w:t>
      </w:r>
      <w:r w:rsidR="00FC0CB7" w:rsidRPr="00D12409">
        <w:rPr>
          <w:rFonts w:ascii="Helvetica" w:hAnsi="Helvetica"/>
          <w:i/>
          <w:iCs/>
        </w:rPr>
        <w:t>in situ</w:t>
      </w:r>
      <w:r w:rsidR="00FC0CB7" w:rsidRPr="00D12409">
        <w:rPr>
          <w:rFonts w:ascii="Helvetica" w:hAnsi="Helvetica"/>
        </w:rPr>
        <w:t xml:space="preserve">. Prospective view (A), standard bulbar urethra view via perineal approach (B). </w:t>
      </w:r>
      <w:r w:rsidRPr="00D12409">
        <w:rPr>
          <w:rFonts w:ascii="Helvetica" w:hAnsi="Helvetica"/>
        </w:rPr>
        <w:t>Comparison of bulbar urethra dissection</w:t>
      </w:r>
      <w:r w:rsidR="0042633B" w:rsidRPr="00D12409">
        <w:rPr>
          <w:rFonts w:ascii="Helvetica" w:hAnsi="Helvetica"/>
        </w:rPr>
        <w:t xml:space="preserve"> sketch </w:t>
      </w:r>
      <w:r w:rsidR="00AA73FE" w:rsidRPr="00D12409">
        <w:rPr>
          <w:rFonts w:ascii="Helvetica" w:hAnsi="Helvetica"/>
        </w:rPr>
        <w:t xml:space="preserve">reproduced </w:t>
      </w:r>
      <w:r w:rsidR="0042633B" w:rsidRPr="00D12409">
        <w:rPr>
          <w:rFonts w:ascii="Helvetica" w:hAnsi="Helvetica"/>
        </w:rPr>
        <w:t>from Hinman’s</w:t>
      </w:r>
      <w:r w:rsidRPr="00D12409">
        <w:rPr>
          <w:rFonts w:ascii="Helvetica" w:hAnsi="Helvetica"/>
        </w:rPr>
        <w:t xml:space="preserve"> </w:t>
      </w:r>
      <w:r w:rsidR="0042633B" w:rsidRPr="00D12409">
        <w:rPr>
          <w:rFonts w:ascii="Helvetica" w:hAnsi="Helvetica"/>
        </w:rPr>
        <w:t xml:space="preserve">Surgical Atlas </w:t>
      </w:r>
      <w:r w:rsidR="00FC0CB7" w:rsidRPr="00D12409">
        <w:rPr>
          <w:rFonts w:ascii="Helvetica" w:hAnsi="Helvetica"/>
        </w:rPr>
        <w:t xml:space="preserve">(C, </w:t>
      </w:r>
      <w:r w:rsidRPr="00D12409">
        <w:rPr>
          <w:rFonts w:ascii="Helvetica" w:hAnsi="Helvetica"/>
        </w:rPr>
        <w:t xml:space="preserve">8).  </w:t>
      </w:r>
      <w:r w:rsidR="00C74FF5" w:rsidRPr="00D12409">
        <w:rPr>
          <w:rFonts w:ascii="Helvetica" w:hAnsi="Helvetica"/>
        </w:rPr>
        <w:t xml:space="preserve">The lower urinary tract model is complete with a bladder neck (i), prostate (ii), bulbar urethra (iii), corpora cavernosa (iv), and penile urethra (v). </w:t>
      </w:r>
    </w:p>
    <w:p w14:paraId="4BD1899E" w14:textId="1632CA9C" w:rsidR="005E2388" w:rsidRPr="00D12409" w:rsidRDefault="00187BBA" w:rsidP="00D12409">
      <w:pPr>
        <w:pStyle w:val="ListParagraph"/>
        <w:numPr>
          <w:ilvl w:val="1"/>
          <w:numId w:val="1"/>
        </w:numPr>
        <w:spacing w:line="480" w:lineRule="auto"/>
        <w:rPr>
          <w:rFonts w:ascii="Helvetica" w:hAnsi="Helvetica"/>
          <w:b/>
          <w:bCs/>
        </w:rPr>
      </w:pPr>
      <w:r w:rsidRPr="00D12409">
        <w:rPr>
          <w:rFonts w:ascii="Helvetica" w:hAnsi="Helvetica"/>
          <w:b/>
          <w:bCs/>
        </w:rPr>
        <w:t xml:space="preserve">Artificial Urinary Sphincter Model Validation  </w:t>
      </w:r>
    </w:p>
    <w:p w14:paraId="1A0AE3EA" w14:textId="1697D85F" w:rsidR="00187BBA" w:rsidRPr="00D12409" w:rsidRDefault="00187BBA" w:rsidP="00D12409">
      <w:pPr>
        <w:spacing w:line="480" w:lineRule="auto"/>
        <w:rPr>
          <w:rFonts w:ascii="Helvetica" w:hAnsi="Helvetica"/>
          <w:b/>
          <w:bCs/>
        </w:rPr>
      </w:pPr>
      <w:r w:rsidRPr="00D12409">
        <w:rPr>
          <w:rFonts w:ascii="Helvetica" w:hAnsi="Helvetica"/>
          <w:b/>
          <w:bCs/>
        </w:rPr>
        <w:lastRenderedPageBreak/>
        <w:t xml:space="preserve">1.2.A </w:t>
      </w:r>
      <w:r w:rsidR="00F97AE6" w:rsidRPr="00D12409">
        <w:rPr>
          <w:rFonts w:ascii="Helvetica" w:hAnsi="Helvetica"/>
          <w:b/>
          <w:bCs/>
        </w:rPr>
        <w:t xml:space="preserve">- </w:t>
      </w:r>
      <w:r w:rsidRPr="00D12409">
        <w:rPr>
          <w:rFonts w:ascii="Helvetica" w:hAnsi="Helvetica"/>
          <w:b/>
          <w:bCs/>
          <w:i/>
          <w:iCs/>
        </w:rPr>
        <w:t>in vivo</w:t>
      </w:r>
      <w:r w:rsidRPr="00D12409">
        <w:rPr>
          <w:rFonts w:ascii="Helvetica" w:hAnsi="Helvetica"/>
          <w:b/>
          <w:bCs/>
        </w:rPr>
        <w:t xml:space="preserve"> Artificial Urinary Sphincter Pressure/Volume Measurements </w:t>
      </w:r>
    </w:p>
    <w:p w14:paraId="1FBBA480" w14:textId="40B3921A" w:rsidR="001625F3" w:rsidRPr="00D12409" w:rsidRDefault="00183008" w:rsidP="00D12409">
      <w:pPr>
        <w:spacing w:line="480" w:lineRule="auto"/>
        <w:rPr>
          <w:rFonts w:ascii="Helvetica" w:hAnsi="Helvetica"/>
        </w:rPr>
      </w:pPr>
      <w:r w:rsidRPr="00D12409">
        <w:rPr>
          <w:rFonts w:ascii="Helvetica" w:hAnsi="Helvetica"/>
        </w:rPr>
        <w:t xml:space="preserve">The following </w:t>
      </w:r>
      <w:r w:rsidR="00FA2F2F" w:rsidRPr="00D12409">
        <w:rPr>
          <w:rFonts w:ascii="Helvetica" w:hAnsi="Helvetica"/>
        </w:rPr>
        <w:t>methods and data are</w:t>
      </w:r>
      <w:r w:rsidRPr="00D12409">
        <w:rPr>
          <w:rFonts w:ascii="Helvetica" w:hAnsi="Helvetica"/>
        </w:rPr>
        <w:t xml:space="preserve"> reproduced, with permission from </w:t>
      </w:r>
      <w:r w:rsidR="00141C5D" w:rsidRPr="00D12409">
        <w:rPr>
          <w:rFonts w:ascii="Helvetica" w:hAnsi="Helvetica"/>
        </w:rPr>
        <w:t xml:space="preserve">Mishra (9). </w:t>
      </w:r>
      <w:r w:rsidR="00454CD3" w:rsidRPr="00D12409">
        <w:rPr>
          <w:rFonts w:ascii="Helvetica" w:hAnsi="Helvetica"/>
        </w:rPr>
        <w:t>Prior to me joining the project</w:t>
      </w:r>
      <w:r w:rsidR="001625F3" w:rsidRPr="00D12409">
        <w:rPr>
          <w:rFonts w:ascii="Helvetica" w:hAnsi="Helvetica"/>
        </w:rPr>
        <w:t>,</w:t>
      </w:r>
      <w:r w:rsidR="00454CD3" w:rsidRPr="00D12409">
        <w:rPr>
          <w:rFonts w:ascii="Helvetica" w:hAnsi="Helvetica"/>
        </w:rPr>
        <w:t xml:space="preserve"> my research lab team completed a small series (n=5) </w:t>
      </w:r>
      <w:r w:rsidR="005817AD">
        <w:rPr>
          <w:rFonts w:ascii="Helvetica" w:hAnsi="Helvetica"/>
        </w:rPr>
        <w:t>of</w:t>
      </w:r>
      <w:r w:rsidR="00454CD3" w:rsidRPr="00D12409">
        <w:rPr>
          <w:rFonts w:ascii="Helvetica" w:hAnsi="Helvetica"/>
        </w:rPr>
        <w:t xml:space="preserve"> </w:t>
      </w:r>
      <w:r w:rsidR="00454CD3" w:rsidRPr="00D12409">
        <w:rPr>
          <w:rFonts w:ascii="Helvetica" w:hAnsi="Helvetica"/>
          <w:i/>
          <w:iCs/>
        </w:rPr>
        <w:t>in vivo</w:t>
      </w:r>
      <w:r w:rsidR="00454CD3" w:rsidRPr="00D12409">
        <w:rPr>
          <w:rFonts w:ascii="Helvetica" w:hAnsi="Helvetica"/>
        </w:rPr>
        <w:t xml:space="preserve"> AUS cuff </w:t>
      </w:r>
      <w:r w:rsidR="001E7281" w:rsidRPr="00D12409">
        <w:rPr>
          <w:rFonts w:ascii="Helvetica" w:hAnsi="Helvetica"/>
        </w:rPr>
        <w:t xml:space="preserve">(Boston Scientific, Marlborough, MA) </w:t>
      </w:r>
      <w:r w:rsidR="001625F3" w:rsidRPr="00D12409">
        <w:rPr>
          <w:rFonts w:ascii="Helvetica" w:hAnsi="Helvetica"/>
        </w:rPr>
        <w:t xml:space="preserve">pressure/volume measurements. After </w:t>
      </w:r>
      <w:r w:rsidR="0036064F" w:rsidRPr="00D12409">
        <w:rPr>
          <w:rFonts w:ascii="Helvetica" w:hAnsi="Helvetica"/>
        </w:rPr>
        <w:t xml:space="preserve">surgical </w:t>
      </w:r>
      <w:r w:rsidR="001625F3" w:rsidRPr="00D12409">
        <w:rPr>
          <w:rFonts w:ascii="Helvetica" w:hAnsi="Helvetica"/>
        </w:rPr>
        <w:t xml:space="preserve">AUS cuff implementation, the cuff tubing was flushed with saline and a </w:t>
      </w:r>
      <w:r w:rsidR="00790ADE" w:rsidRPr="00D12409">
        <w:rPr>
          <w:rFonts w:ascii="Helvetica" w:hAnsi="Helvetica"/>
        </w:rPr>
        <w:t>TruWave p</w:t>
      </w:r>
      <w:r w:rsidR="001625F3" w:rsidRPr="00D12409">
        <w:rPr>
          <w:rFonts w:ascii="Helvetica" w:hAnsi="Helvetica"/>
        </w:rPr>
        <w:t xml:space="preserve">ressure transducer </w:t>
      </w:r>
      <w:r w:rsidR="00790ADE" w:rsidRPr="00D12409">
        <w:rPr>
          <w:rFonts w:ascii="Helvetica" w:hAnsi="Helvetica"/>
        </w:rPr>
        <w:t xml:space="preserve">(Edwards Lifesciences Corporation, Irvine, CA) </w:t>
      </w:r>
      <w:r w:rsidR="001625F3" w:rsidRPr="00D12409">
        <w:rPr>
          <w:rFonts w:ascii="Helvetica" w:hAnsi="Helvetica"/>
        </w:rPr>
        <w:t xml:space="preserve">was connected to the device. Incrementally, 0.1ml of sterile saline was injected into the </w:t>
      </w:r>
      <w:r w:rsidR="001E7281" w:rsidRPr="00D12409">
        <w:rPr>
          <w:rFonts w:ascii="Helvetica" w:hAnsi="Helvetica"/>
        </w:rPr>
        <w:t>cuff. After each injection, cuff pressu</w:t>
      </w:r>
      <w:r w:rsidR="00DF22CA" w:rsidRPr="00D12409">
        <w:rPr>
          <w:rFonts w:ascii="Helvetica" w:hAnsi="Helvetica"/>
        </w:rPr>
        <w:t>re was measured up to 120</w:t>
      </w:r>
      <w:r w:rsidR="00790ADE" w:rsidRPr="00D12409">
        <w:rPr>
          <w:rFonts w:ascii="Helvetica" w:hAnsi="Helvetica"/>
        </w:rPr>
        <w:t xml:space="preserve"> </w:t>
      </w:r>
      <w:r w:rsidR="00DF22CA" w:rsidRPr="00D12409">
        <w:rPr>
          <w:rFonts w:ascii="Helvetica" w:hAnsi="Helvetica"/>
        </w:rPr>
        <w:t>cmH</w:t>
      </w:r>
      <w:r w:rsidR="00DF22CA" w:rsidRPr="00D12409">
        <w:rPr>
          <w:rFonts w:ascii="Helvetica" w:hAnsi="Helvetica"/>
          <w:vertAlign w:val="subscript"/>
        </w:rPr>
        <w:t>2</w:t>
      </w:r>
      <w:r w:rsidR="00DF22CA" w:rsidRPr="00D12409">
        <w:rPr>
          <w:rFonts w:ascii="Helvetica" w:hAnsi="Helvetica"/>
        </w:rPr>
        <w:t>O. The AMS 800</w:t>
      </w:r>
      <w:r w:rsidR="00DF22CA" w:rsidRPr="00D12409">
        <w:rPr>
          <w:rFonts w:ascii="Helvetica" w:hAnsi="Helvetica"/>
          <w:vertAlign w:val="superscript"/>
        </w:rPr>
        <w:t>TM</w:t>
      </w:r>
      <w:r w:rsidR="00DF22CA" w:rsidRPr="00D12409">
        <w:rPr>
          <w:rFonts w:ascii="Helvetica" w:hAnsi="Helvetica"/>
        </w:rPr>
        <w:t xml:space="preserve"> pressure volume curves are shown in Figure 4. </w:t>
      </w:r>
    </w:p>
    <w:p w14:paraId="11CA197E" w14:textId="77777777" w:rsidR="005E2388" w:rsidRPr="00D12409" w:rsidRDefault="005E2388" w:rsidP="00D12409">
      <w:pPr>
        <w:spacing w:line="480" w:lineRule="auto"/>
        <w:rPr>
          <w:rFonts w:ascii="Helvetica" w:hAnsi="Helvetica"/>
        </w:rPr>
      </w:pPr>
    </w:p>
    <w:p w14:paraId="05B8B240" w14:textId="34E97A35" w:rsidR="00086CF4" w:rsidRPr="00D12409" w:rsidRDefault="00E17719" w:rsidP="00D12409">
      <w:pPr>
        <w:spacing w:line="480" w:lineRule="auto"/>
        <w:rPr>
          <w:rFonts w:ascii="Helvetica" w:hAnsi="Helvetica"/>
        </w:rPr>
      </w:pPr>
      <w:r w:rsidRPr="00D12409">
        <w:rPr>
          <w:rFonts w:ascii="Helvetica" w:hAnsi="Helvetica"/>
          <w:noProof/>
          <w:lang w:eastAsia="en-US"/>
        </w:rPr>
        <w:lastRenderedPageBreak/>
        <w:drawing>
          <wp:inline distT="0" distB="0" distL="0" distR="0" wp14:anchorId="7C020497" wp14:editId="1D98E765">
            <wp:extent cx="5943600" cy="35991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99180"/>
                    </a:xfrm>
                    <a:prstGeom prst="rect">
                      <a:avLst/>
                    </a:prstGeom>
                  </pic:spPr>
                </pic:pic>
              </a:graphicData>
            </a:graphic>
          </wp:inline>
        </w:drawing>
      </w:r>
    </w:p>
    <w:p w14:paraId="0654DEBE" w14:textId="4A7CCA56" w:rsidR="00CE50EB" w:rsidRPr="00BE00A6" w:rsidRDefault="00F22343" w:rsidP="00BE00A6">
      <w:pPr>
        <w:spacing w:line="480" w:lineRule="auto"/>
        <w:rPr>
          <w:rFonts w:ascii="Helvetica" w:hAnsi="Helvetica"/>
        </w:rPr>
      </w:pPr>
      <w:r w:rsidRPr="00D12409">
        <w:rPr>
          <w:rFonts w:ascii="Helvetica" w:hAnsi="Helvetica"/>
          <w:b/>
          <w:bCs/>
        </w:rPr>
        <w:t>Figure 4</w:t>
      </w:r>
      <w:r w:rsidRPr="00D12409">
        <w:rPr>
          <w:rFonts w:ascii="Helvetica" w:hAnsi="Helvetica"/>
        </w:rPr>
        <w:t xml:space="preserve"> </w:t>
      </w:r>
      <w:r w:rsidRPr="00D12409">
        <w:rPr>
          <w:rFonts w:ascii="Helvetica" w:hAnsi="Helvetica"/>
          <w:i/>
          <w:iCs/>
        </w:rPr>
        <w:t xml:space="preserve">in vivo </w:t>
      </w:r>
      <w:r w:rsidRPr="00D12409">
        <w:rPr>
          <w:rFonts w:ascii="Helvetica" w:hAnsi="Helvetica"/>
        </w:rPr>
        <w:t>AMS 800 pressure/volume curves</w:t>
      </w:r>
      <w:r w:rsidR="00842532" w:rsidRPr="00D12409">
        <w:rPr>
          <w:rFonts w:ascii="Helvetica" w:hAnsi="Helvetica"/>
        </w:rPr>
        <w:t xml:space="preserve"> (9). </w:t>
      </w:r>
    </w:p>
    <w:p w14:paraId="2ED65AA8" w14:textId="109D871B" w:rsidR="00187BBA" w:rsidRPr="00D12409" w:rsidRDefault="00187BBA" w:rsidP="00D12409">
      <w:pPr>
        <w:spacing w:line="480" w:lineRule="auto"/>
        <w:rPr>
          <w:rFonts w:ascii="Helvetica" w:hAnsi="Helvetica"/>
          <w:b/>
          <w:bCs/>
        </w:rPr>
      </w:pPr>
      <w:r w:rsidRPr="00D12409">
        <w:rPr>
          <w:rFonts w:ascii="Helvetica" w:hAnsi="Helvetica"/>
          <w:b/>
          <w:bCs/>
        </w:rPr>
        <w:t xml:space="preserve">1.2.B Model Validation </w:t>
      </w:r>
    </w:p>
    <w:p w14:paraId="76DE6BB4" w14:textId="283127AC" w:rsidR="00C41212" w:rsidRPr="00D12409" w:rsidRDefault="00D84E37" w:rsidP="00BE00A6">
      <w:pPr>
        <w:spacing w:line="480" w:lineRule="auto"/>
        <w:rPr>
          <w:rFonts w:ascii="Helvetica" w:hAnsi="Helvetica"/>
        </w:rPr>
      </w:pPr>
      <w:r w:rsidRPr="00D12409">
        <w:rPr>
          <w:rFonts w:ascii="Helvetica" w:hAnsi="Helvetica"/>
        </w:rPr>
        <w:t>W</w:t>
      </w:r>
      <w:r w:rsidR="00C41212" w:rsidRPr="00D12409">
        <w:rPr>
          <w:rFonts w:ascii="Helvetica" w:hAnsi="Helvetica"/>
        </w:rPr>
        <w:t xml:space="preserve">e </w:t>
      </w:r>
      <w:r w:rsidR="00B20BD6" w:rsidRPr="00D12409">
        <w:rPr>
          <w:rFonts w:ascii="Helvetica" w:hAnsi="Helvetica"/>
        </w:rPr>
        <w:t xml:space="preserve">set out to </w:t>
      </w:r>
      <w:r w:rsidRPr="00D12409">
        <w:rPr>
          <w:rFonts w:ascii="Helvetica" w:hAnsi="Helvetica"/>
        </w:rPr>
        <w:t>recreate the</w:t>
      </w:r>
      <w:r w:rsidRPr="00D12409">
        <w:rPr>
          <w:rFonts w:ascii="Helvetica" w:hAnsi="Helvetica"/>
          <w:i/>
          <w:iCs/>
        </w:rPr>
        <w:t xml:space="preserve"> in vivo </w:t>
      </w:r>
      <w:r w:rsidRPr="00D12409">
        <w:rPr>
          <w:rFonts w:ascii="Helvetica" w:hAnsi="Helvetica"/>
        </w:rPr>
        <w:t>pressure/volume curves recorded inter</w:t>
      </w:r>
      <w:r w:rsidR="00CC2157" w:rsidRPr="00D12409">
        <w:rPr>
          <w:rFonts w:ascii="Helvetica" w:hAnsi="Helvetica"/>
        </w:rPr>
        <w:t>-</w:t>
      </w:r>
      <w:r w:rsidRPr="00D12409">
        <w:rPr>
          <w:rFonts w:ascii="Helvetica" w:hAnsi="Helvetica"/>
        </w:rPr>
        <w:t xml:space="preserve">operatively. </w:t>
      </w:r>
      <w:r w:rsidR="00C41212" w:rsidRPr="00D12409">
        <w:rPr>
          <w:rFonts w:ascii="Helvetica" w:hAnsi="Helvetica"/>
        </w:rPr>
        <w:t>Using two printed models, two 4.5 cm AMS 800</w:t>
      </w:r>
      <w:r w:rsidR="00C41212" w:rsidRPr="00D12409">
        <w:rPr>
          <w:rFonts w:ascii="Helvetica" w:hAnsi="Helvetica"/>
          <w:vertAlign w:val="superscript"/>
        </w:rPr>
        <w:t>TM</w:t>
      </w:r>
      <w:r w:rsidR="00C41212" w:rsidRPr="00D12409">
        <w:rPr>
          <w:rFonts w:ascii="Helvetica" w:hAnsi="Helvetica"/>
        </w:rPr>
        <w:t xml:space="preserve"> cuffs</w:t>
      </w:r>
      <w:r w:rsidR="00F839A5">
        <w:rPr>
          <w:rFonts w:ascii="Helvetica" w:hAnsi="Helvetica"/>
        </w:rPr>
        <w:t>,</w:t>
      </w:r>
      <w:r w:rsidR="00C41212" w:rsidRPr="00D12409">
        <w:rPr>
          <w:rFonts w:ascii="Helvetica" w:hAnsi="Helvetica"/>
        </w:rPr>
        <w:t xml:space="preserve"> and two pressure monitors in the Visible Heart Lab and a University of Minnesota Fairview Hospital operating room </w:t>
      </w:r>
      <w:r w:rsidR="00091EA3" w:rsidRPr="00D12409">
        <w:rPr>
          <w:rFonts w:ascii="Helvetica" w:hAnsi="Helvetica"/>
        </w:rPr>
        <w:t xml:space="preserve">(OR) </w:t>
      </w:r>
      <w:r w:rsidR="00C41212" w:rsidRPr="00D12409">
        <w:rPr>
          <w:rFonts w:ascii="Helvetica" w:hAnsi="Helvetica"/>
        </w:rPr>
        <w:t>we reproduced the in vivo pressure/volume measurements</w:t>
      </w:r>
      <w:r w:rsidR="00E657DD" w:rsidRPr="00D12409">
        <w:rPr>
          <w:rFonts w:ascii="Helvetica" w:hAnsi="Helvetica"/>
        </w:rPr>
        <w:t xml:space="preserve"> (n=2)</w:t>
      </w:r>
      <w:r w:rsidR="00C41212" w:rsidRPr="00D12409">
        <w:rPr>
          <w:rFonts w:ascii="Helvetica" w:hAnsi="Helvetica"/>
        </w:rPr>
        <w:t xml:space="preserve">. </w:t>
      </w:r>
      <w:r w:rsidR="00625F05" w:rsidRPr="00D12409">
        <w:rPr>
          <w:rFonts w:ascii="Helvetica" w:hAnsi="Helvetica"/>
        </w:rPr>
        <w:t xml:space="preserve">The AUS cuff was placed around the bulbar urethra section of the model and inflated incrementally with 0.1mL, after each infusion the equilibrated pressure within the system </w:t>
      </w:r>
      <w:r w:rsidR="00625F05" w:rsidRPr="00D12409">
        <w:rPr>
          <w:rFonts w:ascii="Helvetica" w:hAnsi="Helvetica"/>
        </w:rPr>
        <w:lastRenderedPageBreak/>
        <w:t>was measured. We stopped inflating the cuffs used in the experimental model after 0.3 mL due to concerns of over inflation.</w:t>
      </w:r>
    </w:p>
    <w:p w14:paraId="70609FEB" w14:textId="456BBD95" w:rsidR="00187BBA" w:rsidRPr="00D12409" w:rsidRDefault="00091EA3" w:rsidP="00D12409">
      <w:pPr>
        <w:spacing w:line="480" w:lineRule="auto"/>
        <w:rPr>
          <w:rFonts w:ascii="Helvetica" w:hAnsi="Helvetica"/>
        </w:rPr>
      </w:pPr>
      <w:r w:rsidRPr="00D12409">
        <w:rPr>
          <w:rFonts w:ascii="Helvetica" w:hAnsi="Helvetica"/>
          <w:noProof/>
          <w:lang w:eastAsia="en-US"/>
        </w:rPr>
        <w:drawing>
          <wp:inline distT="0" distB="0" distL="0" distR="0" wp14:anchorId="5154DE16" wp14:editId="39C5834C">
            <wp:extent cx="5943600" cy="3366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66135"/>
                    </a:xfrm>
                    <a:prstGeom prst="rect">
                      <a:avLst/>
                    </a:prstGeom>
                  </pic:spPr>
                </pic:pic>
              </a:graphicData>
            </a:graphic>
          </wp:inline>
        </w:drawing>
      </w:r>
    </w:p>
    <w:p w14:paraId="18D7F7DA" w14:textId="3C80D4CF" w:rsidR="00E20610" w:rsidRPr="00D12409" w:rsidRDefault="00C45AB6" w:rsidP="005A14AF">
      <w:pPr>
        <w:spacing w:line="480" w:lineRule="auto"/>
        <w:rPr>
          <w:rFonts w:ascii="Helvetica" w:hAnsi="Helvetica"/>
        </w:rPr>
      </w:pPr>
      <w:r w:rsidRPr="00D12409">
        <w:rPr>
          <w:rFonts w:ascii="Helvetica" w:hAnsi="Helvetica"/>
          <w:b/>
          <w:bCs/>
        </w:rPr>
        <w:t>Figure 5</w:t>
      </w:r>
      <w:r w:rsidRPr="00D12409">
        <w:rPr>
          <w:rFonts w:ascii="Helvetica" w:hAnsi="Helvetica"/>
        </w:rPr>
        <w:t xml:space="preserve"> </w:t>
      </w:r>
      <w:r w:rsidR="006C405F" w:rsidRPr="00D12409">
        <w:rPr>
          <w:rFonts w:ascii="Helvetica" w:hAnsi="Helvetica"/>
        </w:rPr>
        <w:t xml:space="preserve">Bench-Top Validation Testing. </w:t>
      </w:r>
      <w:r w:rsidR="00C41212" w:rsidRPr="00D12409">
        <w:rPr>
          <w:rFonts w:ascii="Helvetica" w:hAnsi="Helvetica"/>
        </w:rPr>
        <w:t xml:space="preserve">Full </w:t>
      </w:r>
      <w:r w:rsidR="00C41212" w:rsidRPr="00D12409">
        <w:rPr>
          <w:rFonts w:ascii="Helvetica" w:hAnsi="Helvetica"/>
          <w:i/>
          <w:iCs/>
        </w:rPr>
        <w:t>ex vivo</w:t>
      </w:r>
      <w:r w:rsidR="00C41212" w:rsidRPr="00D12409">
        <w:rPr>
          <w:rFonts w:ascii="Helvetica" w:hAnsi="Helvetica"/>
        </w:rPr>
        <w:t xml:space="preserve"> experimental set-up</w:t>
      </w:r>
      <w:r w:rsidR="00597E59" w:rsidRPr="00D12409">
        <w:rPr>
          <w:rFonts w:ascii="Helvetica" w:hAnsi="Helvetica"/>
        </w:rPr>
        <w:t xml:space="preserve"> with pressure measurement </w:t>
      </w:r>
      <w:r w:rsidR="00D70F49" w:rsidRPr="00D12409">
        <w:rPr>
          <w:rFonts w:ascii="Helvetica" w:hAnsi="Helvetica"/>
        </w:rPr>
        <w:t>on</w:t>
      </w:r>
      <w:r w:rsidR="00597E59" w:rsidRPr="00D12409">
        <w:rPr>
          <w:rFonts w:ascii="Helvetica" w:hAnsi="Helvetica"/>
        </w:rPr>
        <w:t xml:space="preserve"> OR anesthesia system</w:t>
      </w:r>
      <w:r w:rsidR="00C41212" w:rsidRPr="00D12409">
        <w:rPr>
          <w:rFonts w:ascii="Helvetica" w:hAnsi="Helvetica"/>
        </w:rPr>
        <w:t xml:space="preserve"> (A). Complete p</w:t>
      </w:r>
      <w:r w:rsidR="006C405F" w:rsidRPr="00D12409">
        <w:rPr>
          <w:rFonts w:ascii="Helvetica" w:hAnsi="Helvetica"/>
        </w:rPr>
        <w:t xml:space="preserve">ressure </w:t>
      </w:r>
      <w:r w:rsidR="00C41212" w:rsidRPr="00D12409">
        <w:rPr>
          <w:rFonts w:ascii="Helvetica" w:hAnsi="Helvetica"/>
        </w:rPr>
        <w:t>measurement</w:t>
      </w:r>
      <w:r w:rsidR="003C50EB" w:rsidRPr="00D12409">
        <w:rPr>
          <w:rFonts w:ascii="Helvetica" w:hAnsi="Helvetica"/>
        </w:rPr>
        <w:t xml:space="preserve"> </w:t>
      </w:r>
      <w:r w:rsidR="00C41212" w:rsidRPr="00D12409">
        <w:rPr>
          <w:rFonts w:ascii="Helvetica" w:hAnsi="Helvetica"/>
        </w:rPr>
        <w:t>system</w:t>
      </w:r>
      <w:r w:rsidR="003C50EB" w:rsidRPr="00D12409">
        <w:rPr>
          <w:rFonts w:ascii="Helvetica" w:hAnsi="Helvetica"/>
        </w:rPr>
        <w:t xml:space="preserve"> (B) with </w:t>
      </w:r>
      <w:r w:rsidR="00C41212" w:rsidRPr="00D12409">
        <w:rPr>
          <w:rFonts w:ascii="Helvetica" w:hAnsi="Helvetica"/>
        </w:rPr>
        <w:t>4.5 cm AMS 800</w:t>
      </w:r>
      <w:r w:rsidR="00C41212" w:rsidRPr="00D12409">
        <w:rPr>
          <w:rFonts w:ascii="Helvetica" w:hAnsi="Helvetica"/>
          <w:vertAlign w:val="superscript"/>
        </w:rPr>
        <w:t>TM</w:t>
      </w:r>
      <w:r w:rsidR="00C41212" w:rsidRPr="00D12409">
        <w:rPr>
          <w:rFonts w:ascii="Helvetica" w:hAnsi="Helvetica"/>
        </w:rPr>
        <w:t xml:space="preserve"> cuff in situ on printed model</w:t>
      </w:r>
      <w:r w:rsidR="003C50EB" w:rsidRPr="00D12409">
        <w:rPr>
          <w:rFonts w:ascii="Helvetica" w:hAnsi="Helvetica"/>
        </w:rPr>
        <w:t xml:space="preserve"> (C), </w:t>
      </w:r>
      <w:r w:rsidR="00BA143D" w:rsidRPr="00D12409">
        <w:rPr>
          <w:rFonts w:ascii="Helvetica" w:hAnsi="Helvetica"/>
        </w:rPr>
        <w:t>1ml graded syringe for cuff infusion</w:t>
      </w:r>
      <w:r w:rsidR="003C50EB" w:rsidRPr="00D12409">
        <w:rPr>
          <w:rFonts w:ascii="Helvetica" w:hAnsi="Helvetica"/>
        </w:rPr>
        <w:t xml:space="preserve"> (D), and </w:t>
      </w:r>
      <w:r w:rsidR="00BA143D" w:rsidRPr="00D12409">
        <w:rPr>
          <w:rFonts w:ascii="Helvetica" w:hAnsi="Helvetica"/>
        </w:rPr>
        <w:t>TruWave pressure transducer</w:t>
      </w:r>
      <w:r w:rsidR="003C50EB" w:rsidRPr="00D12409">
        <w:rPr>
          <w:rFonts w:ascii="Helvetica" w:hAnsi="Helvetica"/>
        </w:rPr>
        <w:t xml:space="preserve"> (E). </w:t>
      </w:r>
    </w:p>
    <w:p w14:paraId="6470A63F" w14:textId="6F92CE94" w:rsidR="00E657DD" w:rsidRPr="00D12409" w:rsidRDefault="00C334E3" w:rsidP="00D12409">
      <w:pPr>
        <w:spacing w:line="480" w:lineRule="auto"/>
        <w:rPr>
          <w:rFonts w:ascii="Helvetica" w:hAnsi="Helvetica"/>
        </w:rPr>
      </w:pPr>
      <w:r w:rsidRPr="00D12409">
        <w:rPr>
          <w:rFonts w:ascii="Helvetica" w:hAnsi="Helvetica"/>
        </w:rPr>
        <w:t xml:space="preserve">Figure six shows the comparative pressure/volume curved between the in vivo (n=2) and ex vivo (n=2) implanted 4.5cm cuffs. The average cuff pressure at 0.3ml </w:t>
      </w:r>
      <w:r w:rsidR="00E440CD" w:rsidRPr="00D12409">
        <w:rPr>
          <w:rFonts w:ascii="Helvetica" w:hAnsi="Helvetica"/>
        </w:rPr>
        <w:t xml:space="preserve">implanted in a patient was </w:t>
      </w:r>
      <w:r w:rsidR="00A87B88" w:rsidRPr="00D12409">
        <w:rPr>
          <w:rFonts w:ascii="Helvetica" w:hAnsi="Helvetica"/>
        </w:rPr>
        <w:t>75.48cm H</w:t>
      </w:r>
      <w:r w:rsidR="00A87B88" w:rsidRPr="00D12409">
        <w:rPr>
          <w:rFonts w:ascii="Helvetica" w:hAnsi="Helvetica"/>
          <w:vertAlign w:val="subscript"/>
        </w:rPr>
        <w:t>2</w:t>
      </w:r>
      <w:r w:rsidR="00A87B88" w:rsidRPr="00D12409">
        <w:rPr>
          <w:rFonts w:ascii="Helvetica" w:hAnsi="Helvetica"/>
        </w:rPr>
        <w:t>O (</w:t>
      </w:r>
      <w:r w:rsidR="00B34E1C" w:rsidRPr="00D12409">
        <w:rPr>
          <w:rFonts w:ascii="Helvetica" w:hAnsi="Helvetica"/>
        </w:rPr>
        <w:t xml:space="preserve">range </w:t>
      </w:r>
      <w:r w:rsidR="00A87B88" w:rsidRPr="00D12409">
        <w:rPr>
          <w:rFonts w:ascii="Helvetica" w:hAnsi="Helvetica"/>
        </w:rPr>
        <w:t>68</w:t>
      </w:r>
      <w:r w:rsidR="00B34E1C" w:rsidRPr="00D12409">
        <w:rPr>
          <w:rFonts w:ascii="Helvetica" w:hAnsi="Helvetica"/>
        </w:rPr>
        <w:t>.00</w:t>
      </w:r>
      <w:r w:rsidR="00A87B88" w:rsidRPr="00D12409">
        <w:rPr>
          <w:rFonts w:ascii="Helvetica" w:hAnsi="Helvetica"/>
        </w:rPr>
        <w:t xml:space="preserve">, </w:t>
      </w:r>
      <w:r w:rsidR="00A87B88" w:rsidRPr="00D12409">
        <w:rPr>
          <w:rFonts w:ascii="Helvetica" w:hAnsi="Helvetica"/>
        </w:rPr>
        <w:lastRenderedPageBreak/>
        <w:t>82.96 cm H</w:t>
      </w:r>
      <w:r w:rsidR="00A87B88" w:rsidRPr="00D12409">
        <w:rPr>
          <w:rFonts w:ascii="Helvetica" w:hAnsi="Helvetica"/>
          <w:vertAlign w:val="subscript"/>
        </w:rPr>
        <w:t>2</w:t>
      </w:r>
      <w:r w:rsidR="00A87B88" w:rsidRPr="00D12409">
        <w:rPr>
          <w:rFonts w:ascii="Helvetica" w:hAnsi="Helvetica"/>
        </w:rPr>
        <w:t>O) compared to an average cuff pressure of 226.53 cm H</w:t>
      </w:r>
      <w:r w:rsidR="00A87B88" w:rsidRPr="00D12409">
        <w:rPr>
          <w:rFonts w:ascii="Helvetica" w:hAnsi="Helvetica"/>
          <w:vertAlign w:val="subscript"/>
        </w:rPr>
        <w:t>2</w:t>
      </w:r>
      <w:r w:rsidR="00A87B88" w:rsidRPr="00D12409">
        <w:rPr>
          <w:rFonts w:ascii="Helvetica" w:hAnsi="Helvetica"/>
        </w:rPr>
        <w:t>O (</w:t>
      </w:r>
      <w:r w:rsidR="00B34E1C" w:rsidRPr="00D12409">
        <w:rPr>
          <w:rFonts w:ascii="Helvetica" w:hAnsi="Helvetica"/>
        </w:rPr>
        <w:t xml:space="preserve">range </w:t>
      </w:r>
      <w:r w:rsidR="00A87B88" w:rsidRPr="00D12409">
        <w:rPr>
          <w:rFonts w:ascii="Helvetica" w:hAnsi="Helvetica"/>
        </w:rPr>
        <w:t>217.72, 234.34 cmH</w:t>
      </w:r>
      <w:r w:rsidR="00A87B88" w:rsidRPr="00D12409">
        <w:rPr>
          <w:rFonts w:ascii="Helvetica" w:hAnsi="Helvetica"/>
          <w:vertAlign w:val="subscript"/>
        </w:rPr>
        <w:t>2</w:t>
      </w:r>
      <w:r w:rsidR="00A87B88" w:rsidRPr="00D12409">
        <w:rPr>
          <w:rFonts w:ascii="Helvetica" w:hAnsi="Helvetica"/>
        </w:rPr>
        <w:t xml:space="preserve">O) recorded in the model. </w:t>
      </w:r>
    </w:p>
    <w:p w14:paraId="6BD79B2A" w14:textId="34CF3441" w:rsidR="00E20610" w:rsidRPr="00D12409" w:rsidRDefault="00752C49" w:rsidP="00D12409">
      <w:pPr>
        <w:spacing w:line="480" w:lineRule="auto"/>
        <w:rPr>
          <w:rFonts w:ascii="Helvetica" w:hAnsi="Helvetica"/>
        </w:rPr>
      </w:pPr>
      <w:r w:rsidRPr="00D12409">
        <w:rPr>
          <w:rFonts w:ascii="Helvetica" w:hAnsi="Helvetica"/>
          <w:noProof/>
          <w:lang w:eastAsia="en-US"/>
        </w:rPr>
        <w:drawing>
          <wp:inline distT="0" distB="0" distL="0" distR="0" wp14:anchorId="3B9207AB" wp14:editId="1F864216">
            <wp:extent cx="5943600" cy="36442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44265"/>
                    </a:xfrm>
                    <a:prstGeom prst="rect">
                      <a:avLst/>
                    </a:prstGeom>
                  </pic:spPr>
                </pic:pic>
              </a:graphicData>
            </a:graphic>
          </wp:inline>
        </w:drawing>
      </w:r>
    </w:p>
    <w:p w14:paraId="09D3886F" w14:textId="1E23A91E" w:rsidR="00E20610" w:rsidRPr="00D12409" w:rsidRDefault="00E657DD" w:rsidP="00D12409">
      <w:pPr>
        <w:spacing w:line="480" w:lineRule="auto"/>
        <w:rPr>
          <w:rFonts w:ascii="Helvetica" w:hAnsi="Helvetica"/>
        </w:rPr>
      </w:pPr>
      <w:r w:rsidRPr="00D12409">
        <w:rPr>
          <w:rFonts w:ascii="Helvetica" w:hAnsi="Helvetica"/>
          <w:b/>
          <w:bCs/>
        </w:rPr>
        <w:t>Figure 6</w:t>
      </w:r>
      <w:r w:rsidRPr="00D12409">
        <w:rPr>
          <w:rFonts w:ascii="Helvetica" w:hAnsi="Helvetica"/>
        </w:rPr>
        <w:t xml:space="preserve"> </w:t>
      </w:r>
      <w:r w:rsidR="0001466A" w:rsidRPr="00D12409">
        <w:rPr>
          <w:rFonts w:ascii="Helvetica" w:hAnsi="Helvetica"/>
        </w:rPr>
        <w:t>Pressure vs. Volume Profiles of AMS 800</w:t>
      </w:r>
      <w:r w:rsidR="0001466A" w:rsidRPr="00D12409">
        <w:rPr>
          <w:rFonts w:ascii="Helvetica" w:hAnsi="Helvetica"/>
          <w:vertAlign w:val="superscript"/>
        </w:rPr>
        <w:t>TM</w:t>
      </w:r>
      <w:r w:rsidR="0001466A" w:rsidRPr="00D12409">
        <w:rPr>
          <w:rFonts w:ascii="Helvetica" w:hAnsi="Helvetica"/>
        </w:rPr>
        <w:t xml:space="preserve"> Occlusive 4.5 cm Cuffs </w:t>
      </w:r>
      <w:r w:rsidR="0001466A" w:rsidRPr="00D12409">
        <w:rPr>
          <w:rFonts w:ascii="Helvetica" w:hAnsi="Helvetica"/>
          <w:i/>
          <w:iCs/>
        </w:rPr>
        <w:t>in vivo</w:t>
      </w:r>
      <w:r w:rsidR="0001466A" w:rsidRPr="00D12409">
        <w:rPr>
          <w:rFonts w:ascii="Helvetica" w:hAnsi="Helvetica"/>
        </w:rPr>
        <w:t xml:space="preserve"> and </w:t>
      </w:r>
      <w:r w:rsidR="0001466A" w:rsidRPr="00D12409">
        <w:rPr>
          <w:rFonts w:ascii="Helvetica" w:hAnsi="Helvetica"/>
          <w:i/>
          <w:iCs/>
        </w:rPr>
        <w:t>ex vivo</w:t>
      </w:r>
      <w:r w:rsidR="0001466A" w:rsidRPr="00D12409">
        <w:rPr>
          <w:rFonts w:ascii="Helvetica" w:hAnsi="Helvetica"/>
        </w:rPr>
        <w:t xml:space="preserve">. </w:t>
      </w:r>
      <w:r w:rsidR="005371E0" w:rsidRPr="00D12409">
        <w:rPr>
          <w:rFonts w:ascii="Helvetica" w:hAnsi="Helvetica"/>
        </w:rPr>
        <w:t xml:space="preserve">Red curves are data from two 4.5 cm occlusive cuffs implanted in patients receiving an artificial urinary sphincter for incontinence. Blue curves are data from cuffs within our printed bench-top model. </w:t>
      </w:r>
    </w:p>
    <w:p w14:paraId="7C45E670" w14:textId="77777777" w:rsidR="00E657DD" w:rsidRPr="00D12409" w:rsidRDefault="00E657DD" w:rsidP="00D12409">
      <w:pPr>
        <w:spacing w:line="480" w:lineRule="auto"/>
        <w:rPr>
          <w:rFonts w:ascii="Helvetica" w:hAnsi="Helvetica"/>
        </w:rPr>
      </w:pPr>
    </w:p>
    <w:p w14:paraId="45E3DFC0" w14:textId="7E7D9E3B" w:rsidR="00187BBA" w:rsidRPr="00D12409" w:rsidRDefault="00187BBA" w:rsidP="00D12409">
      <w:pPr>
        <w:pStyle w:val="ListParagraph"/>
        <w:numPr>
          <w:ilvl w:val="1"/>
          <w:numId w:val="1"/>
        </w:numPr>
        <w:spacing w:line="480" w:lineRule="auto"/>
        <w:rPr>
          <w:rFonts w:ascii="Helvetica" w:hAnsi="Helvetica"/>
          <w:b/>
          <w:bCs/>
        </w:rPr>
      </w:pPr>
      <w:r w:rsidRPr="00D12409">
        <w:rPr>
          <w:rFonts w:ascii="Helvetica" w:hAnsi="Helvetica"/>
          <w:b/>
          <w:bCs/>
        </w:rPr>
        <w:t xml:space="preserve">Conclusion and Next Steps </w:t>
      </w:r>
    </w:p>
    <w:p w14:paraId="2D35B246" w14:textId="36F9AFE0" w:rsidR="00686823" w:rsidRPr="00D12409" w:rsidRDefault="009A6345" w:rsidP="00D12409">
      <w:pPr>
        <w:spacing w:line="480" w:lineRule="auto"/>
        <w:rPr>
          <w:rFonts w:ascii="Helvetica" w:hAnsi="Helvetica"/>
        </w:rPr>
      </w:pPr>
      <w:r w:rsidRPr="00D12409">
        <w:rPr>
          <w:rFonts w:ascii="Helvetica" w:hAnsi="Helvetica"/>
        </w:rPr>
        <w:lastRenderedPageBreak/>
        <w:t xml:space="preserve">We set-out to develop an anatomically and mechanically accurate bench-top urethral tissue-mimic model to rapidly and reliably test AUS devices. Using a CT-VCUG and image segmentation techniques we created an anatomically accurate model of the male lower urinary tract. This model was 3D-printed with a high-degree of precision out of a substrate designed to mimic soft tissue properties. </w:t>
      </w:r>
      <w:r w:rsidR="00157069" w:rsidRPr="00D12409">
        <w:rPr>
          <w:rFonts w:ascii="Helvetica" w:hAnsi="Helvetica"/>
        </w:rPr>
        <w:t xml:space="preserve">To </w:t>
      </w:r>
      <w:r w:rsidRPr="00D12409">
        <w:rPr>
          <w:rFonts w:ascii="Helvetica" w:hAnsi="Helvetica"/>
        </w:rPr>
        <w:t>validate our model</w:t>
      </w:r>
      <w:r w:rsidR="00157069" w:rsidRPr="00D12409">
        <w:rPr>
          <w:rFonts w:ascii="Helvetica" w:hAnsi="Helvetica"/>
        </w:rPr>
        <w:t xml:space="preserve">, we reproduced an </w:t>
      </w:r>
      <w:r w:rsidR="00686823" w:rsidRPr="00D12409">
        <w:rPr>
          <w:rFonts w:ascii="Helvetica" w:hAnsi="Helvetica"/>
        </w:rPr>
        <w:t>clinical</w:t>
      </w:r>
      <w:r w:rsidR="00157069" w:rsidRPr="00D12409">
        <w:rPr>
          <w:rFonts w:ascii="Helvetica" w:hAnsi="Helvetica"/>
        </w:rPr>
        <w:t xml:space="preserve"> study </w:t>
      </w:r>
      <w:r w:rsidR="00686823" w:rsidRPr="00D12409">
        <w:rPr>
          <w:rFonts w:ascii="Helvetica" w:hAnsi="Helvetica"/>
        </w:rPr>
        <w:t>by implanting a AMS 800</w:t>
      </w:r>
      <w:r w:rsidR="00686823" w:rsidRPr="00750E68">
        <w:rPr>
          <w:rFonts w:ascii="Helvetica" w:hAnsi="Helvetica"/>
          <w:vertAlign w:val="superscript"/>
        </w:rPr>
        <w:t>TM</w:t>
      </w:r>
      <w:r w:rsidR="00686823" w:rsidRPr="00D12409">
        <w:rPr>
          <w:rFonts w:ascii="Helvetica" w:hAnsi="Helvetica"/>
        </w:rPr>
        <w:t xml:space="preserve"> 4.5 cm cuff into the model. Our hypothesis was that if the </w:t>
      </w:r>
      <w:r w:rsidR="00686823" w:rsidRPr="00D12409">
        <w:rPr>
          <w:rFonts w:ascii="Helvetica" w:hAnsi="Helvetica"/>
          <w:i/>
          <w:iCs/>
        </w:rPr>
        <w:t xml:space="preserve">in vivo </w:t>
      </w:r>
      <w:r w:rsidR="00686823" w:rsidRPr="00D12409">
        <w:rPr>
          <w:rFonts w:ascii="Helvetica" w:hAnsi="Helvetica"/>
        </w:rPr>
        <w:t>pressure/volume curves could be recreated</w:t>
      </w:r>
      <w:r w:rsidR="00686823" w:rsidRPr="00D12409">
        <w:rPr>
          <w:rFonts w:ascii="Helvetica" w:hAnsi="Helvetica"/>
          <w:i/>
          <w:iCs/>
        </w:rPr>
        <w:t xml:space="preserve"> ex vivo </w:t>
      </w:r>
      <w:r w:rsidR="00686823" w:rsidRPr="00D12409">
        <w:rPr>
          <w:rFonts w:ascii="Helvetica" w:hAnsi="Helvetica"/>
        </w:rPr>
        <w:t xml:space="preserve">we would have a valid AUS test-bench model. </w:t>
      </w:r>
      <w:r w:rsidR="00DD6F32" w:rsidRPr="00D12409">
        <w:rPr>
          <w:rFonts w:ascii="Helvetica" w:hAnsi="Helvetica"/>
        </w:rPr>
        <w:t xml:space="preserve">Our </w:t>
      </w:r>
      <w:r w:rsidR="00DD6F32" w:rsidRPr="00D12409">
        <w:rPr>
          <w:rFonts w:ascii="Helvetica" w:hAnsi="Helvetica"/>
          <w:i/>
          <w:iCs/>
        </w:rPr>
        <w:t>ex vivo</w:t>
      </w:r>
      <w:r w:rsidR="00DD6F32" w:rsidRPr="00D12409">
        <w:rPr>
          <w:rFonts w:ascii="Helvetica" w:hAnsi="Helvetica"/>
        </w:rPr>
        <w:t xml:space="preserve"> curves exhibited far higher cuff pressures than the </w:t>
      </w:r>
      <w:r w:rsidR="00DD6F32" w:rsidRPr="00D12409">
        <w:rPr>
          <w:rFonts w:ascii="Helvetica" w:hAnsi="Helvetica"/>
          <w:i/>
          <w:iCs/>
        </w:rPr>
        <w:t>in vivo</w:t>
      </w:r>
      <w:r w:rsidR="00DD6F32" w:rsidRPr="00D12409">
        <w:rPr>
          <w:rFonts w:ascii="Helvetica" w:hAnsi="Helvetica"/>
        </w:rPr>
        <w:t xml:space="preserve"> data.</w:t>
      </w:r>
    </w:p>
    <w:p w14:paraId="23DD040F" w14:textId="50B7D87E" w:rsidR="00DD6F32" w:rsidRPr="00D12409" w:rsidRDefault="00DD6F32" w:rsidP="00D12409">
      <w:pPr>
        <w:spacing w:line="480" w:lineRule="auto"/>
        <w:rPr>
          <w:rFonts w:ascii="Helvetica" w:hAnsi="Helvetica"/>
        </w:rPr>
      </w:pPr>
    </w:p>
    <w:p w14:paraId="41B30DBF" w14:textId="63E3D9AB" w:rsidR="00576AFA" w:rsidRPr="00D12409" w:rsidRDefault="00DD6F32" w:rsidP="00E406F6">
      <w:pPr>
        <w:spacing w:line="480" w:lineRule="auto"/>
        <w:rPr>
          <w:rFonts w:ascii="Helvetica" w:hAnsi="Helvetica"/>
        </w:rPr>
      </w:pPr>
      <w:r w:rsidRPr="00D12409">
        <w:rPr>
          <w:rFonts w:ascii="Helvetica" w:hAnsi="Helvetica"/>
        </w:rPr>
        <w:t xml:space="preserve">These data suggest two possibilities: the cuff used in the experiment is sized too small for the </w:t>
      </w:r>
      <w:r w:rsidR="007B4CE5" w:rsidRPr="00D12409">
        <w:rPr>
          <w:rFonts w:ascii="Helvetica" w:hAnsi="Helvetica"/>
        </w:rPr>
        <w:t xml:space="preserve">bulbar urethra model or the model material is stiffer than sponge and urethra tissue. </w:t>
      </w:r>
      <w:r w:rsidR="00E956E2" w:rsidRPr="00D12409">
        <w:rPr>
          <w:rFonts w:ascii="Helvetica" w:hAnsi="Helvetica"/>
        </w:rPr>
        <w:t xml:space="preserve">The first hypothesis </w:t>
      </w:r>
      <w:r w:rsidR="00ED58F1" w:rsidRPr="00D12409">
        <w:rPr>
          <w:rFonts w:ascii="Helvetica" w:hAnsi="Helvetica"/>
        </w:rPr>
        <w:t xml:space="preserve">is unlikely given that the model-cuff fit was assessed by an expert reconstructive urologist who implants AMS cuffs regularly. With </w:t>
      </w:r>
      <w:r w:rsidR="004638A1" w:rsidRPr="00D12409">
        <w:rPr>
          <w:rFonts w:ascii="Helvetica" w:hAnsi="Helvetica"/>
        </w:rPr>
        <w:t>regard</w:t>
      </w:r>
      <w:r w:rsidR="00ED58F1" w:rsidRPr="00D12409">
        <w:rPr>
          <w:rFonts w:ascii="Helvetica" w:hAnsi="Helvetica"/>
        </w:rPr>
        <w:t xml:space="preserve"> to the second hypothesis, we </w:t>
      </w:r>
      <w:r w:rsidR="00E406F6">
        <w:rPr>
          <w:rFonts w:ascii="Helvetica" w:hAnsi="Helvetica"/>
        </w:rPr>
        <w:t xml:space="preserve">have reached the limits of the </w:t>
      </w:r>
      <w:r w:rsidR="00E406F6" w:rsidRPr="00D12409">
        <w:rPr>
          <w:rFonts w:ascii="Helvetica" w:hAnsi="Helvetica"/>
        </w:rPr>
        <w:t>BIOMIMICS™ printer</w:t>
      </w:r>
      <w:r w:rsidR="00E406F6">
        <w:rPr>
          <w:rFonts w:ascii="Helvetica" w:hAnsi="Helvetica"/>
        </w:rPr>
        <w:t xml:space="preserve"> and are looking to </w:t>
      </w:r>
      <w:r w:rsidR="00E406F6">
        <w:rPr>
          <w:rFonts w:ascii="Helvetica" w:hAnsi="Helvetica"/>
        </w:rPr>
        <w:lastRenderedPageBreak/>
        <w:t xml:space="preserve">create mechanically accurate models from layered silicone. </w:t>
      </w:r>
      <w:r w:rsidR="00C92A4C" w:rsidRPr="00D12409">
        <w:rPr>
          <w:rFonts w:ascii="Helvetica" w:hAnsi="Helvetica"/>
        </w:rPr>
        <w:t xml:space="preserve">Through an iterative process of altering the </w:t>
      </w:r>
      <w:r w:rsidR="00E406F6">
        <w:rPr>
          <w:rFonts w:ascii="Helvetica" w:hAnsi="Helvetica"/>
        </w:rPr>
        <w:t>silicone</w:t>
      </w:r>
      <w:r w:rsidR="00C92A4C" w:rsidRPr="00D12409">
        <w:rPr>
          <w:rFonts w:ascii="Helvetica" w:hAnsi="Helvetica"/>
        </w:rPr>
        <w:t xml:space="preserve"> durometer based on </w:t>
      </w:r>
      <w:r w:rsidR="004638A1" w:rsidRPr="00D12409">
        <w:rPr>
          <w:rFonts w:ascii="Helvetica" w:hAnsi="Helvetica"/>
        </w:rPr>
        <w:t xml:space="preserve">cuff pressure </w:t>
      </w:r>
      <w:r w:rsidR="005371E0" w:rsidRPr="00D12409">
        <w:rPr>
          <w:rFonts w:ascii="Helvetica" w:hAnsi="Helvetica"/>
        </w:rPr>
        <w:t>measurements</w:t>
      </w:r>
      <w:r w:rsidR="004638A1" w:rsidRPr="00D12409">
        <w:rPr>
          <w:rFonts w:ascii="Helvetica" w:hAnsi="Helvetica"/>
        </w:rPr>
        <w:t xml:space="preserve"> we believe we will be able to create an anatomically and mechanically accurate bench-top urethral tissue-mimic model to rapidly and reliably test AUS devices</w:t>
      </w:r>
      <w:r w:rsidR="005371E0" w:rsidRPr="00D12409">
        <w:rPr>
          <w:rFonts w:ascii="Helvetica" w:hAnsi="Helvetica"/>
        </w:rPr>
        <w:t xml:space="preserve">. </w:t>
      </w:r>
      <w:r w:rsidR="00F33EAB" w:rsidRPr="00D12409">
        <w:rPr>
          <w:rFonts w:ascii="Helvetica" w:hAnsi="Helvetica"/>
        </w:rPr>
        <w:t xml:space="preserve">Once, we have matched the proper mechanical properties we plan to test model continence under typical bladder and cuff pressures as a second model validation measure. </w:t>
      </w:r>
    </w:p>
    <w:p w14:paraId="63D1BE4C" w14:textId="77777777" w:rsidR="004638A1" w:rsidRPr="00D12409" w:rsidRDefault="004638A1" w:rsidP="00D12409">
      <w:pPr>
        <w:spacing w:line="480" w:lineRule="auto"/>
        <w:rPr>
          <w:rFonts w:ascii="Helvetica" w:hAnsi="Helvetica"/>
        </w:rPr>
      </w:pPr>
    </w:p>
    <w:p w14:paraId="46330640" w14:textId="77777777" w:rsidR="00E976AD" w:rsidRPr="008F00A5" w:rsidRDefault="00E976AD" w:rsidP="008F00A5">
      <w:pPr>
        <w:spacing w:line="480" w:lineRule="auto"/>
        <w:rPr>
          <w:rFonts w:ascii="Helvetica" w:hAnsi="Helvetica"/>
        </w:rPr>
      </w:pPr>
    </w:p>
    <w:p w14:paraId="6097AF57" w14:textId="77777777" w:rsidR="00E976AD" w:rsidRPr="00174F49" w:rsidRDefault="00E976AD" w:rsidP="00E976AD">
      <w:pPr>
        <w:spacing w:line="480" w:lineRule="auto"/>
        <w:rPr>
          <w:rFonts w:ascii="Helvetica" w:hAnsi="Helvetica"/>
          <w:b/>
          <w:bCs/>
          <w:sz w:val="32"/>
          <w:szCs w:val="32"/>
        </w:rPr>
      </w:pPr>
      <w:r w:rsidRPr="00174F49">
        <w:rPr>
          <w:rFonts w:ascii="Helvetica" w:hAnsi="Helvetica"/>
          <w:b/>
          <w:bCs/>
          <w:sz w:val="32"/>
          <w:szCs w:val="32"/>
        </w:rPr>
        <w:t>Acknowledgments:</w:t>
      </w:r>
    </w:p>
    <w:p w14:paraId="33375A69" w14:textId="70878D41" w:rsidR="00E976AD" w:rsidRPr="00513793" w:rsidRDefault="00E976AD" w:rsidP="00E976AD">
      <w:pPr>
        <w:pStyle w:val="ListParagraph"/>
        <w:numPr>
          <w:ilvl w:val="0"/>
          <w:numId w:val="2"/>
        </w:numPr>
        <w:spacing w:line="480" w:lineRule="auto"/>
        <w:rPr>
          <w:rFonts w:ascii="Helvetica" w:hAnsi="Helvetica"/>
        </w:rPr>
      </w:pPr>
      <w:r w:rsidRPr="00513793">
        <w:rPr>
          <w:rFonts w:ascii="Helvetica" w:hAnsi="Helvetica"/>
        </w:rPr>
        <w:t xml:space="preserve">Dr. Gerald Timm for guidance, grant support, and for being accessible often via phone and email for questions. </w:t>
      </w:r>
    </w:p>
    <w:p w14:paraId="6D94364C" w14:textId="77777777" w:rsidR="00E976AD" w:rsidRDefault="00E976AD" w:rsidP="00E976AD">
      <w:pPr>
        <w:pStyle w:val="ListParagraph"/>
        <w:numPr>
          <w:ilvl w:val="0"/>
          <w:numId w:val="2"/>
        </w:numPr>
        <w:spacing w:line="480" w:lineRule="auto"/>
        <w:rPr>
          <w:rFonts w:ascii="Helvetica" w:hAnsi="Helvetica"/>
        </w:rPr>
      </w:pPr>
      <w:r w:rsidRPr="00513793">
        <w:rPr>
          <w:rFonts w:ascii="Helvetica" w:hAnsi="Helvetica"/>
        </w:rPr>
        <w:t xml:space="preserve">Avishek Mishra for providing </w:t>
      </w:r>
      <w:r w:rsidRPr="00513793">
        <w:rPr>
          <w:rFonts w:ascii="Helvetica" w:hAnsi="Helvetica"/>
          <w:i/>
          <w:iCs/>
        </w:rPr>
        <w:t>in vivo</w:t>
      </w:r>
      <w:r w:rsidRPr="00513793">
        <w:rPr>
          <w:rFonts w:ascii="Helvetica" w:hAnsi="Helvetica"/>
        </w:rPr>
        <w:t xml:space="preserve"> AUS pressure/volume data and helping set-up </w:t>
      </w:r>
      <w:r w:rsidRPr="00513793">
        <w:rPr>
          <w:rFonts w:ascii="Helvetica" w:hAnsi="Helvetica"/>
          <w:i/>
          <w:iCs/>
        </w:rPr>
        <w:t xml:space="preserve">ex vivo </w:t>
      </w:r>
      <w:r w:rsidRPr="00513793">
        <w:rPr>
          <w:rFonts w:ascii="Helvetica" w:hAnsi="Helvetica"/>
        </w:rPr>
        <w:t xml:space="preserve">experiments. </w:t>
      </w:r>
    </w:p>
    <w:p w14:paraId="69F3FEBD" w14:textId="77777777" w:rsidR="00E976AD" w:rsidRPr="00513793" w:rsidRDefault="00E976AD" w:rsidP="00E976AD">
      <w:pPr>
        <w:pStyle w:val="ListParagraph"/>
        <w:numPr>
          <w:ilvl w:val="0"/>
          <w:numId w:val="2"/>
        </w:numPr>
        <w:spacing w:line="480" w:lineRule="auto"/>
        <w:rPr>
          <w:rFonts w:ascii="Helvetica" w:hAnsi="Helvetica"/>
        </w:rPr>
      </w:pPr>
      <w:r>
        <w:rPr>
          <w:rFonts w:ascii="Helvetica" w:hAnsi="Helvetica"/>
        </w:rPr>
        <w:t xml:space="preserve">Dr. Chen-Pin Chou for providing a deidentified CT-VCUG scan. </w:t>
      </w:r>
    </w:p>
    <w:p w14:paraId="50807FB0" w14:textId="77777777" w:rsidR="00E976AD" w:rsidRDefault="00E976AD" w:rsidP="00E976AD">
      <w:pPr>
        <w:pStyle w:val="ListParagraph"/>
        <w:numPr>
          <w:ilvl w:val="0"/>
          <w:numId w:val="2"/>
        </w:numPr>
        <w:spacing w:line="480" w:lineRule="auto"/>
        <w:rPr>
          <w:rFonts w:ascii="Helvetica" w:hAnsi="Helvetica"/>
        </w:rPr>
      </w:pPr>
      <w:r w:rsidRPr="00513793">
        <w:rPr>
          <w:rFonts w:ascii="Helvetica" w:hAnsi="Helvetica"/>
        </w:rPr>
        <w:t xml:space="preserve">Dr. Sean Elliott for guidance with AUS placement within the bench-top model and grant support. </w:t>
      </w:r>
    </w:p>
    <w:p w14:paraId="2B72C29D" w14:textId="18220676" w:rsidR="0068483B" w:rsidRDefault="0068483B" w:rsidP="0068483B">
      <w:pPr>
        <w:spacing w:line="480" w:lineRule="auto"/>
        <w:rPr>
          <w:rFonts w:ascii="Helvetica" w:hAnsi="Helvetica"/>
        </w:rPr>
      </w:pPr>
      <w:r>
        <w:rPr>
          <w:rFonts w:ascii="Helvetica" w:hAnsi="Helvetica"/>
        </w:rPr>
        <w:lastRenderedPageBreak/>
        <w:t>Thank you to STRATASYS BIOMIMICS</w:t>
      </w:r>
      <w:r w:rsidRPr="00D12409">
        <w:rPr>
          <w:rFonts w:ascii="Helvetica" w:hAnsi="Helvetica"/>
        </w:rPr>
        <w:t xml:space="preserve"> </w:t>
      </w:r>
      <w:r>
        <w:rPr>
          <w:rFonts w:ascii="Helvetica" w:hAnsi="Helvetica"/>
        </w:rPr>
        <w:t xml:space="preserve">for providing lower urinary </w:t>
      </w:r>
      <w:r w:rsidR="001A6A37">
        <w:rPr>
          <w:rFonts w:ascii="Helvetica" w:hAnsi="Helvetica"/>
        </w:rPr>
        <w:t xml:space="preserve">tract 3D prints, </w:t>
      </w:r>
      <w:r>
        <w:rPr>
          <w:rFonts w:ascii="Helvetica" w:hAnsi="Helvetica"/>
        </w:rPr>
        <w:t>to Boston Scientific for providing AMS 800</w:t>
      </w:r>
      <w:r w:rsidRPr="0068483B">
        <w:rPr>
          <w:rFonts w:ascii="Helvetica" w:hAnsi="Helvetica"/>
          <w:vertAlign w:val="superscript"/>
        </w:rPr>
        <w:t>TM</w:t>
      </w:r>
      <w:r w:rsidR="001A6A37">
        <w:rPr>
          <w:rFonts w:ascii="Helvetica" w:hAnsi="Helvetica"/>
        </w:rPr>
        <w:t xml:space="preserve"> Urinary Cuffs</w:t>
      </w:r>
      <w:r w:rsidR="009F2329">
        <w:rPr>
          <w:rFonts w:ascii="Helvetica" w:hAnsi="Helvetica"/>
        </w:rPr>
        <w:t>,</w:t>
      </w:r>
      <w:r w:rsidR="001A6A37">
        <w:rPr>
          <w:rFonts w:ascii="Helvetica" w:hAnsi="Helvetica"/>
        </w:rPr>
        <w:t xml:space="preserve"> and to the </w:t>
      </w:r>
      <w:r w:rsidR="009F2329">
        <w:rPr>
          <w:rFonts w:ascii="Helvetica" w:hAnsi="Helvetica"/>
        </w:rPr>
        <w:t>Visible Heart Lab</w:t>
      </w:r>
      <w:r w:rsidR="001A6A37">
        <w:rPr>
          <w:rFonts w:ascii="Helvetica" w:hAnsi="Helvetica"/>
        </w:rPr>
        <w:t xml:space="preserve"> and University of Minnesota OR for providing assess to anesthesia machines to collect </w:t>
      </w:r>
      <w:r w:rsidR="001A6A37" w:rsidRPr="001A6A37">
        <w:rPr>
          <w:rFonts w:ascii="Helvetica" w:hAnsi="Helvetica"/>
          <w:i/>
          <w:iCs/>
        </w:rPr>
        <w:t>ex vivo</w:t>
      </w:r>
      <w:r w:rsidR="001A6A37">
        <w:rPr>
          <w:rFonts w:ascii="Helvetica" w:hAnsi="Helvetica"/>
        </w:rPr>
        <w:t xml:space="preserve"> pressure measurements. </w:t>
      </w:r>
    </w:p>
    <w:p w14:paraId="5A99FD4F" w14:textId="043C6445" w:rsidR="00E976AD" w:rsidRDefault="00E976AD" w:rsidP="00496360">
      <w:pPr>
        <w:spacing w:line="480" w:lineRule="auto"/>
        <w:rPr>
          <w:rFonts w:ascii="Helvetica" w:hAnsi="Helvetica"/>
        </w:rPr>
      </w:pPr>
      <w:r>
        <w:rPr>
          <w:rFonts w:ascii="Helvetica" w:hAnsi="Helvetica"/>
        </w:rPr>
        <w:t>I would also like to thank the  Endourology Society S</w:t>
      </w:r>
      <w:r w:rsidR="00D16A7A">
        <w:rPr>
          <w:rFonts w:ascii="Helvetica" w:hAnsi="Helvetica"/>
        </w:rPr>
        <w:t>ummer Student Grant Program f</w:t>
      </w:r>
      <w:r>
        <w:rPr>
          <w:rFonts w:ascii="Helvetica" w:hAnsi="Helvetica"/>
        </w:rPr>
        <w:t xml:space="preserve">or financially supporting the </w:t>
      </w:r>
      <w:r w:rsidRPr="006924C2">
        <w:rPr>
          <w:rFonts w:ascii="Helvetica" w:hAnsi="Helvetica"/>
        </w:rPr>
        <w:t>Urethral Modeling for Artific</w:t>
      </w:r>
      <w:r>
        <w:rPr>
          <w:rFonts w:ascii="Helvetica" w:hAnsi="Helvetica"/>
        </w:rPr>
        <w:t xml:space="preserve">ial Urinary Sphincter Testing project. </w:t>
      </w:r>
    </w:p>
    <w:p w14:paraId="43763037" w14:textId="1BDF5840" w:rsidR="00496360" w:rsidRDefault="00496360" w:rsidP="00496360">
      <w:pPr>
        <w:spacing w:line="480" w:lineRule="auto"/>
        <w:rPr>
          <w:rFonts w:ascii="Helvetica" w:hAnsi="Helvetica"/>
        </w:rPr>
      </w:pPr>
    </w:p>
    <w:p w14:paraId="62495708" w14:textId="329CA832" w:rsidR="00D16A7A" w:rsidRDefault="00D16A7A" w:rsidP="00496360">
      <w:pPr>
        <w:spacing w:line="480" w:lineRule="auto"/>
        <w:rPr>
          <w:rFonts w:ascii="Helvetica" w:hAnsi="Helvetica"/>
        </w:rPr>
      </w:pPr>
    </w:p>
    <w:p w14:paraId="3EED5B48" w14:textId="32D3C02F" w:rsidR="00D16A7A" w:rsidRDefault="00D16A7A" w:rsidP="00496360">
      <w:pPr>
        <w:spacing w:line="480" w:lineRule="auto"/>
        <w:rPr>
          <w:rFonts w:ascii="Helvetica" w:hAnsi="Helvetica"/>
        </w:rPr>
      </w:pPr>
    </w:p>
    <w:p w14:paraId="00809B8D" w14:textId="60DC26D8" w:rsidR="00D16A7A" w:rsidRDefault="00D16A7A" w:rsidP="00496360">
      <w:pPr>
        <w:spacing w:line="480" w:lineRule="auto"/>
        <w:rPr>
          <w:rFonts w:ascii="Helvetica" w:hAnsi="Helvetica"/>
        </w:rPr>
      </w:pPr>
    </w:p>
    <w:p w14:paraId="78CB1644" w14:textId="2222264A" w:rsidR="00D16A7A" w:rsidRDefault="00D16A7A" w:rsidP="00496360">
      <w:pPr>
        <w:spacing w:line="480" w:lineRule="auto"/>
        <w:rPr>
          <w:rFonts w:ascii="Helvetica" w:hAnsi="Helvetica"/>
        </w:rPr>
      </w:pPr>
    </w:p>
    <w:p w14:paraId="1323BAD4" w14:textId="5CC3179A" w:rsidR="00D16A7A" w:rsidRDefault="00D16A7A" w:rsidP="00496360">
      <w:pPr>
        <w:spacing w:line="480" w:lineRule="auto"/>
        <w:rPr>
          <w:rFonts w:ascii="Helvetica" w:hAnsi="Helvetica"/>
        </w:rPr>
      </w:pPr>
    </w:p>
    <w:p w14:paraId="436D5ED0" w14:textId="77777777" w:rsidR="00D16A7A" w:rsidRDefault="00D16A7A" w:rsidP="00496360">
      <w:pPr>
        <w:spacing w:line="480" w:lineRule="auto"/>
        <w:rPr>
          <w:rFonts w:ascii="Helvetica" w:hAnsi="Helvetica"/>
        </w:rPr>
      </w:pPr>
    </w:p>
    <w:p w14:paraId="03E825A0" w14:textId="18FA6F53" w:rsidR="007869A2" w:rsidRPr="00174F49" w:rsidRDefault="00E41DD4" w:rsidP="00174F49">
      <w:pPr>
        <w:spacing w:line="480" w:lineRule="auto"/>
        <w:rPr>
          <w:rFonts w:ascii="Helvetica" w:hAnsi="Helvetica"/>
          <w:b/>
          <w:bCs/>
          <w:sz w:val="32"/>
          <w:szCs w:val="32"/>
        </w:rPr>
      </w:pPr>
      <w:r w:rsidRPr="00174F49">
        <w:rPr>
          <w:rFonts w:ascii="Helvetica" w:hAnsi="Helvetica"/>
          <w:b/>
          <w:bCs/>
          <w:sz w:val="32"/>
          <w:szCs w:val="32"/>
        </w:rPr>
        <w:t xml:space="preserve">References: </w:t>
      </w:r>
    </w:p>
    <w:p w14:paraId="10BBC4AA" w14:textId="240AFA9B" w:rsidR="00AB149C" w:rsidRPr="00D12409" w:rsidRDefault="00AB149C" w:rsidP="00C126DF">
      <w:pPr>
        <w:spacing w:line="480" w:lineRule="auto"/>
        <w:rPr>
          <w:rFonts w:ascii="Helvetica" w:hAnsi="Helvetica"/>
        </w:rPr>
      </w:pPr>
      <w:r w:rsidRPr="00D12409">
        <w:rPr>
          <w:rFonts w:ascii="Helvetica" w:hAnsi="Helvetica"/>
        </w:rPr>
        <w:t xml:space="preserve">1. El-Kassaby AW, Osman T, Abdel-Aal A, Sadek M, Nayef N. Dynamic three-dimensional spiral computed tomographic cysto- urethrography: a </w:t>
      </w:r>
      <w:r w:rsidRPr="00D12409">
        <w:rPr>
          <w:rFonts w:ascii="Helvetica" w:hAnsi="Helvetica"/>
        </w:rPr>
        <w:lastRenderedPageBreak/>
        <w:t>novel technique for</w:t>
      </w:r>
      <w:r w:rsidR="004148E6">
        <w:rPr>
          <w:rFonts w:ascii="Helvetica" w:hAnsi="Helvetica"/>
        </w:rPr>
        <w:t xml:space="preserve"> evaluating post-traumatic pos</w:t>
      </w:r>
      <w:r w:rsidRPr="00D12409">
        <w:rPr>
          <w:rFonts w:ascii="Helvetica" w:hAnsi="Helvetica"/>
        </w:rPr>
        <w:t>terior urethral defects. BJU Int. 2003;92(9):993–6.</w:t>
      </w:r>
    </w:p>
    <w:p w14:paraId="35C38570" w14:textId="3D988586" w:rsidR="00AB149C" w:rsidRPr="00D12409" w:rsidRDefault="00AB149C" w:rsidP="00C126DF">
      <w:pPr>
        <w:spacing w:line="480" w:lineRule="auto"/>
        <w:rPr>
          <w:rFonts w:ascii="Helvetica" w:hAnsi="Helvetica"/>
          <w:lang w:val="nb-NO"/>
        </w:rPr>
      </w:pPr>
      <w:r w:rsidRPr="00D12409">
        <w:rPr>
          <w:rFonts w:ascii="Helvetica" w:hAnsi="Helvetica"/>
        </w:rPr>
        <w:t xml:space="preserve">2. Zhang XM, Hu WL, He HX, Lv J, Nie HB, Ya oHQ, etal. Diagnosis of male posterior urethral stricture: comparison of 64- MDCT urethrography vs. standard urethrography. </w:t>
      </w:r>
      <w:r w:rsidRPr="00D12409">
        <w:rPr>
          <w:rFonts w:ascii="Helvetica" w:hAnsi="Helvetica"/>
          <w:lang w:val="nb-NO"/>
        </w:rPr>
        <w:t>Abdom Imaging. 2011;36(6):771–5.</w:t>
      </w:r>
    </w:p>
    <w:p w14:paraId="00C0FA85" w14:textId="0948DAEB" w:rsidR="00AB149C" w:rsidRPr="00D12409" w:rsidRDefault="00AB149C" w:rsidP="00C126DF">
      <w:pPr>
        <w:spacing w:line="480" w:lineRule="auto"/>
        <w:rPr>
          <w:rFonts w:ascii="Helvetica" w:hAnsi="Helvetica"/>
          <w:lang w:val="nb-NO"/>
        </w:rPr>
      </w:pPr>
      <w:r w:rsidRPr="00D12409">
        <w:rPr>
          <w:rFonts w:ascii="Helvetica" w:hAnsi="Helvetica"/>
          <w:lang w:val="nb-NO"/>
        </w:rPr>
        <w:t>3. Sa YL, Xu YM, Feng C, Ye XX, Song LJ. Three-dimensional spiral computed tomographic cysto-urethrography for post-traumatic complex posterior urethral strictures associated with urethral- rectal fistula. J Xray Sci Technol. 2013;21(1):133–9.</w:t>
      </w:r>
    </w:p>
    <w:p w14:paraId="64C36692" w14:textId="50AA6BAF" w:rsidR="00AB149C" w:rsidRPr="00D12409" w:rsidRDefault="00AB149C" w:rsidP="00C126DF">
      <w:pPr>
        <w:spacing w:line="480" w:lineRule="auto"/>
        <w:rPr>
          <w:rFonts w:ascii="Helvetica" w:hAnsi="Helvetica"/>
        </w:rPr>
      </w:pPr>
      <w:r w:rsidRPr="00D12409">
        <w:rPr>
          <w:rFonts w:ascii="Helvetica" w:hAnsi="Helvetica"/>
          <w:lang w:val="nb-NO"/>
        </w:rPr>
        <w:t xml:space="preserve">4. Chou CP, Huang JS, Wu MT, Pan HB, Huang FD, Yu CC, et al. </w:t>
      </w:r>
      <w:r w:rsidRPr="00D12409">
        <w:rPr>
          <w:rFonts w:ascii="Helvetica" w:hAnsi="Helvetica"/>
        </w:rPr>
        <w:t>CT voiding urethrography and virtual urethroscopy: preliminary study with 16-MDCT. Am J Roentgenol. 2005;184(6):1882–8.</w:t>
      </w:r>
    </w:p>
    <w:p w14:paraId="16228C92" w14:textId="44771571" w:rsidR="00C64CB2" w:rsidRPr="00D12409" w:rsidRDefault="00AB149C" w:rsidP="00C126DF">
      <w:pPr>
        <w:spacing w:line="480" w:lineRule="auto"/>
        <w:rPr>
          <w:rFonts w:ascii="Helvetica" w:hAnsi="Helvetica"/>
        </w:rPr>
      </w:pPr>
      <w:r w:rsidRPr="00D12409">
        <w:rPr>
          <w:rFonts w:ascii="Helvetica" w:hAnsi="Helvetica"/>
        </w:rPr>
        <w:t>5. Feng C, Shen YL, Xu YM, Fu Q, Sa YL, Xie H, et al. CT virtual cystourethroscopy for complex urethral strictures: an investigative, descriptive study. Int Urol Nephrol. 2014;46(5):857–63.</w:t>
      </w:r>
    </w:p>
    <w:p w14:paraId="6B68D74E" w14:textId="388E778B" w:rsidR="00940A32" w:rsidRPr="00D12409" w:rsidRDefault="00C64CB2" w:rsidP="00C126DF">
      <w:pPr>
        <w:spacing w:line="480" w:lineRule="auto"/>
        <w:rPr>
          <w:rFonts w:ascii="Helvetica" w:hAnsi="Helvetica"/>
        </w:rPr>
      </w:pPr>
      <w:r w:rsidRPr="00D12409">
        <w:rPr>
          <w:rFonts w:ascii="Helvetica" w:hAnsi="Helvetica"/>
        </w:rPr>
        <w:t xml:space="preserve">6. Hanna S, Rahman S, Altamimi BA, Shoman AM. Role of MR urethrography in assessment of urethral lesions. The Egyptian Journal of Radiology and Nuclear Medicine (2015) 46, 499–505. </w:t>
      </w:r>
    </w:p>
    <w:p w14:paraId="3DCF38B3" w14:textId="533F8CAA" w:rsidR="001F5351" w:rsidRPr="00D12409" w:rsidRDefault="00940A32" w:rsidP="00C126DF">
      <w:pPr>
        <w:spacing w:line="480" w:lineRule="auto"/>
        <w:rPr>
          <w:rFonts w:ascii="Helvetica" w:hAnsi="Helvetica"/>
        </w:rPr>
      </w:pPr>
      <w:r w:rsidRPr="00D12409">
        <w:rPr>
          <w:rFonts w:ascii="Helvetica" w:hAnsi="Helvetica"/>
        </w:rPr>
        <w:lastRenderedPageBreak/>
        <w:t xml:space="preserve">7. </w:t>
      </w:r>
      <w:r w:rsidR="001F5351" w:rsidRPr="00D12409">
        <w:rPr>
          <w:rFonts w:ascii="Helvetica" w:hAnsi="Helvetica"/>
        </w:rPr>
        <w:t xml:space="preserve">Lv XG, Peng XF, Feng C, Xu YM, Shen YL. The application of CT voiding urethrography in the evaluation of urethral stricture associated with fistula: a preliminary report. Int Urol Nephrol (2016) 48:1267–1273. </w:t>
      </w:r>
    </w:p>
    <w:p w14:paraId="199B70C5" w14:textId="66E18CE0" w:rsidR="00141C5D" w:rsidRPr="00D12409" w:rsidRDefault="003339AF" w:rsidP="00C126DF">
      <w:pPr>
        <w:spacing w:line="480" w:lineRule="auto"/>
        <w:rPr>
          <w:rFonts w:ascii="Helvetica" w:hAnsi="Helvetica"/>
        </w:rPr>
      </w:pPr>
      <w:r w:rsidRPr="00D12409">
        <w:rPr>
          <w:rFonts w:ascii="Helvetica" w:hAnsi="Helvetica"/>
        </w:rPr>
        <w:t xml:space="preserve">8. </w:t>
      </w:r>
      <w:r w:rsidR="006F363F" w:rsidRPr="00D12409">
        <w:rPr>
          <w:rFonts w:ascii="Helvetica" w:hAnsi="Helvetica"/>
        </w:rPr>
        <w:t>Hinman's Atlas of Urologic Surgery. Book by Glenn M. Preminger, Joseph A. Smith, and Stuart S. Howards. 2012. ISBN: 9780128016480</w:t>
      </w:r>
    </w:p>
    <w:p w14:paraId="0A12A344" w14:textId="7E039573" w:rsidR="00505340" w:rsidRPr="00D12409" w:rsidRDefault="00141C5D" w:rsidP="001A7B82">
      <w:pPr>
        <w:spacing w:line="480" w:lineRule="auto"/>
        <w:rPr>
          <w:rFonts w:ascii="Helvetica" w:hAnsi="Helvetica"/>
        </w:rPr>
      </w:pPr>
      <w:r w:rsidRPr="00D12409">
        <w:rPr>
          <w:rFonts w:ascii="Helvetica" w:hAnsi="Helvetica"/>
        </w:rPr>
        <w:t>9. Mishra A, Elliott S, Timm G. Pressure-Volume Profiles of the Artificial Urinary Sphincter (AMS 800TM) Occlusive Cuff. Abstract. Engineering &amp; Urology Annual Meeting. May 2018. San Francisco, CA.</w:t>
      </w:r>
    </w:p>
    <w:sectPr w:rsidR="00505340" w:rsidRPr="00D12409" w:rsidSect="000D3CD1">
      <w:footerReference w:type="even" r:id="rId13"/>
      <w:footerReference w:type="default" r:id="rId14"/>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5475B" w14:textId="77777777" w:rsidR="00F82446" w:rsidRDefault="00F82446" w:rsidP="00E1139C">
      <w:r>
        <w:separator/>
      </w:r>
    </w:p>
  </w:endnote>
  <w:endnote w:type="continuationSeparator" w:id="0">
    <w:p w14:paraId="34DC8643" w14:textId="77777777" w:rsidR="00F82446" w:rsidRDefault="00F82446" w:rsidP="00E1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FD22F" w14:textId="77777777" w:rsidR="00E1139C" w:rsidRDefault="00E1139C" w:rsidP="00580DC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111124" w14:textId="77777777" w:rsidR="00E1139C" w:rsidRDefault="00E1139C" w:rsidP="00E1139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0241" w14:textId="77777777" w:rsidR="00E1139C" w:rsidRDefault="00E1139C" w:rsidP="00580DC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4369">
      <w:rPr>
        <w:rStyle w:val="PageNumber"/>
        <w:noProof/>
      </w:rPr>
      <w:t>12</w:t>
    </w:r>
    <w:r>
      <w:rPr>
        <w:rStyle w:val="PageNumber"/>
      </w:rPr>
      <w:fldChar w:fldCharType="end"/>
    </w:r>
  </w:p>
  <w:p w14:paraId="700C5E28" w14:textId="77777777" w:rsidR="00E1139C" w:rsidRDefault="00E1139C" w:rsidP="00E1139C">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9261E" w14:textId="77777777" w:rsidR="00F82446" w:rsidRDefault="00F82446" w:rsidP="00E1139C">
      <w:r>
        <w:separator/>
      </w:r>
    </w:p>
  </w:footnote>
  <w:footnote w:type="continuationSeparator" w:id="0">
    <w:p w14:paraId="1195DC9C" w14:textId="77777777" w:rsidR="00F82446" w:rsidRDefault="00F82446" w:rsidP="00E11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82850"/>
    <w:multiLevelType w:val="hybridMultilevel"/>
    <w:tmpl w:val="7836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EC0410"/>
    <w:multiLevelType w:val="multilevel"/>
    <w:tmpl w:val="F37C89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15"/>
    <w:rsid w:val="0001466A"/>
    <w:rsid w:val="00026137"/>
    <w:rsid w:val="00030AA5"/>
    <w:rsid w:val="00035E45"/>
    <w:rsid w:val="00052400"/>
    <w:rsid w:val="000551C0"/>
    <w:rsid w:val="000658DB"/>
    <w:rsid w:val="0006740D"/>
    <w:rsid w:val="00086CF4"/>
    <w:rsid w:val="00091EA3"/>
    <w:rsid w:val="00093F3C"/>
    <w:rsid w:val="00094476"/>
    <w:rsid w:val="000A2F4D"/>
    <w:rsid w:val="000B2F54"/>
    <w:rsid w:val="000B7A5A"/>
    <w:rsid w:val="000C617D"/>
    <w:rsid w:val="000C775C"/>
    <w:rsid w:val="000D3CD1"/>
    <w:rsid w:val="000D59B9"/>
    <w:rsid w:val="000E1F66"/>
    <w:rsid w:val="000E4A8B"/>
    <w:rsid w:val="000E62E1"/>
    <w:rsid w:val="00103D78"/>
    <w:rsid w:val="00107E1C"/>
    <w:rsid w:val="00113BD8"/>
    <w:rsid w:val="00114826"/>
    <w:rsid w:val="00115314"/>
    <w:rsid w:val="00124124"/>
    <w:rsid w:val="00136FFD"/>
    <w:rsid w:val="001402BE"/>
    <w:rsid w:val="00141C5D"/>
    <w:rsid w:val="0014231C"/>
    <w:rsid w:val="00157069"/>
    <w:rsid w:val="001571F2"/>
    <w:rsid w:val="001625F3"/>
    <w:rsid w:val="00172137"/>
    <w:rsid w:val="00174F49"/>
    <w:rsid w:val="00183008"/>
    <w:rsid w:val="001861C8"/>
    <w:rsid w:val="00187BBA"/>
    <w:rsid w:val="00191084"/>
    <w:rsid w:val="001A3DC3"/>
    <w:rsid w:val="001A6A37"/>
    <w:rsid w:val="001A7B82"/>
    <w:rsid w:val="001C30E8"/>
    <w:rsid w:val="001D49F9"/>
    <w:rsid w:val="001D657E"/>
    <w:rsid w:val="001E7281"/>
    <w:rsid w:val="001F5351"/>
    <w:rsid w:val="00221CD3"/>
    <w:rsid w:val="002226A9"/>
    <w:rsid w:val="00224295"/>
    <w:rsid w:val="002309D5"/>
    <w:rsid w:val="0023301C"/>
    <w:rsid w:val="002365AA"/>
    <w:rsid w:val="00255D47"/>
    <w:rsid w:val="00276094"/>
    <w:rsid w:val="002815BE"/>
    <w:rsid w:val="002830FF"/>
    <w:rsid w:val="00292A99"/>
    <w:rsid w:val="002A19FE"/>
    <w:rsid w:val="002A33F7"/>
    <w:rsid w:val="002B0595"/>
    <w:rsid w:val="002B540C"/>
    <w:rsid w:val="002B7D8F"/>
    <w:rsid w:val="002C1548"/>
    <w:rsid w:val="002C6B3C"/>
    <w:rsid w:val="002D219F"/>
    <w:rsid w:val="002F023D"/>
    <w:rsid w:val="002F082D"/>
    <w:rsid w:val="002F15F0"/>
    <w:rsid w:val="002F1768"/>
    <w:rsid w:val="00304E16"/>
    <w:rsid w:val="0031421F"/>
    <w:rsid w:val="00315CD0"/>
    <w:rsid w:val="0032247A"/>
    <w:rsid w:val="0032613A"/>
    <w:rsid w:val="00330EBB"/>
    <w:rsid w:val="003339AF"/>
    <w:rsid w:val="00336579"/>
    <w:rsid w:val="00343A9B"/>
    <w:rsid w:val="0036064F"/>
    <w:rsid w:val="003759C1"/>
    <w:rsid w:val="00377A66"/>
    <w:rsid w:val="003809A8"/>
    <w:rsid w:val="0038142F"/>
    <w:rsid w:val="003913CB"/>
    <w:rsid w:val="003A2275"/>
    <w:rsid w:val="003A6494"/>
    <w:rsid w:val="003B043A"/>
    <w:rsid w:val="003B42AB"/>
    <w:rsid w:val="003B7C2B"/>
    <w:rsid w:val="003C1147"/>
    <w:rsid w:val="003C132C"/>
    <w:rsid w:val="003C50EB"/>
    <w:rsid w:val="003C55BB"/>
    <w:rsid w:val="003C65F8"/>
    <w:rsid w:val="003D2988"/>
    <w:rsid w:val="003D331A"/>
    <w:rsid w:val="003E0B6E"/>
    <w:rsid w:val="003E4607"/>
    <w:rsid w:val="003E5AA9"/>
    <w:rsid w:val="003E6B60"/>
    <w:rsid w:val="00401242"/>
    <w:rsid w:val="0040769B"/>
    <w:rsid w:val="004148E6"/>
    <w:rsid w:val="00414CA7"/>
    <w:rsid w:val="00426229"/>
    <w:rsid w:val="0042633B"/>
    <w:rsid w:val="00427BD7"/>
    <w:rsid w:val="00437BDD"/>
    <w:rsid w:val="00454CD3"/>
    <w:rsid w:val="00455117"/>
    <w:rsid w:val="00457566"/>
    <w:rsid w:val="004638A1"/>
    <w:rsid w:val="00471B67"/>
    <w:rsid w:val="00483463"/>
    <w:rsid w:val="00492812"/>
    <w:rsid w:val="00496360"/>
    <w:rsid w:val="004977D5"/>
    <w:rsid w:val="004A2813"/>
    <w:rsid w:val="004A2FCF"/>
    <w:rsid w:val="004B118C"/>
    <w:rsid w:val="004C160E"/>
    <w:rsid w:val="004D7444"/>
    <w:rsid w:val="004E6296"/>
    <w:rsid w:val="00505340"/>
    <w:rsid w:val="00507BB2"/>
    <w:rsid w:val="00513793"/>
    <w:rsid w:val="00517D43"/>
    <w:rsid w:val="00531EE3"/>
    <w:rsid w:val="005371E0"/>
    <w:rsid w:val="005427B2"/>
    <w:rsid w:val="00542E8A"/>
    <w:rsid w:val="005506B8"/>
    <w:rsid w:val="005513C1"/>
    <w:rsid w:val="00563E3E"/>
    <w:rsid w:val="0056406E"/>
    <w:rsid w:val="00573E4F"/>
    <w:rsid w:val="00576AFA"/>
    <w:rsid w:val="005817AD"/>
    <w:rsid w:val="00586C22"/>
    <w:rsid w:val="00591A89"/>
    <w:rsid w:val="00592F50"/>
    <w:rsid w:val="00597E59"/>
    <w:rsid w:val="005A14AF"/>
    <w:rsid w:val="005A186E"/>
    <w:rsid w:val="005B2E35"/>
    <w:rsid w:val="005D507A"/>
    <w:rsid w:val="005E0177"/>
    <w:rsid w:val="005E2388"/>
    <w:rsid w:val="005E377B"/>
    <w:rsid w:val="005E6799"/>
    <w:rsid w:val="00611123"/>
    <w:rsid w:val="006116CC"/>
    <w:rsid w:val="00612E93"/>
    <w:rsid w:val="006130A7"/>
    <w:rsid w:val="00615732"/>
    <w:rsid w:val="00616770"/>
    <w:rsid w:val="00625F05"/>
    <w:rsid w:val="006432C1"/>
    <w:rsid w:val="006454C9"/>
    <w:rsid w:val="006454EE"/>
    <w:rsid w:val="00650BDA"/>
    <w:rsid w:val="006622B8"/>
    <w:rsid w:val="00666894"/>
    <w:rsid w:val="0068009E"/>
    <w:rsid w:val="006807A0"/>
    <w:rsid w:val="0068483B"/>
    <w:rsid w:val="00686823"/>
    <w:rsid w:val="0069178F"/>
    <w:rsid w:val="006924C2"/>
    <w:rsid w:val="006B11DB"/>
    <w:rsid w:val="006B1E98"/>
    <w:rsid w:val="006C405F"/>
    <w:rsid w:val="006D20B7"/>
    <w:rsid w:val="006D294F"/>
    <w:rsid w:val="006D3921"/>
    <w:rsid w:val="006D609F"/>
    <w:rsid w:val="006E2C32"/>
    <w:rsid w:val="006F2896"/>
    <w:rsid w:val="006F363F"/>
    <w:rsid w:val="006F4F7E"/>
    <w:rsid w:val="006F52F3"/>
    <w:rsid w:val="007157EE"/>
    <w:rsid w:val="00715D77"/>
    <w:rsid w:val="00727D40"/>
    <w:rsid w:val="00750E68"/>
    <w:rsid w:val="00752C49"/>
    <w:rsid w:val="00773BA5"/>
    <w:rsid w:val="00777BB8"/>
    <w:rsid w:val="00780A4D"/>
    <w:rsid w:val="00783C46"/>
    <w:rsid w:val="00784AD1"/>
    <w:rsid w:val="007869A2"/>
    <w:rsid w:val="00790ADE"/>
    <w:rsid w:val="007A02DF"/>
    <w:rsid w:val="007A7649"/>
    <w:rsid w:val="007B2C53"/>
    <w:rsid w:val="007B4CE5"/>
    <w:rsid w:val="007E1748"/>
    <w:rsid w:val="007F3B31"/>
    <w:rsid w:val="007F625B"/>
    <w:rsid w:val="007F6720"/>
    <w:rsid w:val="0080348A"/>
    <w:rsid w:val="008053A2"/>
    <w:rsid w:val="00805BA4"/>
    <w:rsid w:val="0080641A"/>
    <w:rsid w:val="008079F7"/>
    <w:rsid w:val="008160CE"/>
    <w:rsid w:val="00842532"/>
    <w:rsid w:val="00846399"/>
    <w:rsid w:val="008679AD"/>
    <w:rsid w:val="008724ED"/>
    <w:rsid w:val="008745F8"/>
    <w:rsid w:val="00884F2D"/>
    <w:rsid w:val="008A1D8E"/>
    <w:rsid w:val="008A4CE4"/>
    <w:rsid w:val="008A774B"/>
    <w:rsid w:val="008B015C"/>
    <w:rsid w:val="008B229A"/>
    <w:rsid w:val="008B50D2"/>
    <w:rsid w:val="008C2AD3"/>
    <w:rsid w:val="008C73E4"/>
    <w:rsid w:val="008F00A5"/>
    <w:rsid w:val="008F7467"/>
    <w:rsid w:val="00900D54"/>
    <w:rsid w:val="00902C84"/>
    <w:rsid w:val="00914C0C"/>
    <w:rsid w:val="00921FBC"/>
    <w:rsid w:val="00924633"/>
    <w:rsid w:val="00924CE9"/>
    <w:rsid w:val="009268A1"/>
    <w:rsid w:val="009325B2"/>
    <w:rsid w:val="00932F49"/>
    <w:rsid w:val="00936D93"/>
    <w:rsid w:val="009407EF"/>
    <w:rsid w:val="00940A32"/>
    <w:rsid w:val="00942323"/>
    <w:rsid w:val="00945DAA"/>
    <w:rsid w:val="00950F59"/>
    <w:rsid w:val="00953390"/>
    <w:rsid w:val="009534EE"/>
    <w:rsid w:val="00957890"/>
    <w:rsid w:val="0097347C"/>
    <w:rsid w:val="009840AC"/>
    <w:rsid w:val="0099008E"/>
    <w:rsid w:val="009975E8"/>
    <w:rsid w:val="009A12AF"/>
    <w:rsid w:val="009A6345"/>
    <w:rsid w:val="009A6E48"/>
    <w:rsid w:val="009A7ADF"/>
    <w:rsid w:val="009B002D"/>
    <w:rsid w:val="009B6171"/>
    <w:rsid w:val="009E3015"/>
    <w:rsid w:val="009F2329"/>
    <w:rsid w:val="00A07BE4"/>
    <w:rsid w:val="00A1090A"/>
    <w:rsid w:val="00A156B4"/>
    <w:rsid w:val="00A176CF"/>
    <w:rsid w:val="00A2456D"/>
    <w:rsid w:val="00A37626"/>
    <w:rsid w:val="00A41EE6"/>
    <w:rsid w:val="00A548BF"/>
    <w:rsid w:val="00A6197A"/>
    <w:rsid w:val="00A66C1F"/>
    <w:rsid w:val="00A70FBD"/>
    <w:rsid w:val="00A73BB7"/>
    <w:rsid w:val="00A74369"/>
    <w:rsid w:val="00A751A9"/>
    <w:rsid w:val="00A87B88"/>
    <w:rsid w:val="00AA4AB8"/>
    <w:rsid w:val="00AA6864"/>
    <w:rsid w:val="00AA70C4"/>
    <w:rsid w:val="00AA73FE"/>
    <w:rsid w:val="00AA7D98"/>
    <w:rsid w:val="00AB0B9A"/>
    <w:rsid w:val="00AB149C"/>
    <w:rsid w:val="00AB29D8"/>
    <w:rsid w:val="00AC163C"/>
    <w:rsid w:val="00AC1992"/>
    <w:rsid w:val="00AC7095"/>
    <w:rsid w:val="00AD349E"/>
    <w:rsid w:val="00AD5024"/>
    <w:rsid w:val="00AD5AE6"/>
    <w:rsid w:val="00B071E5"/>
    <w:rsid w:val="00B11670"/>
    <w:rsid w:val="00B20BD6"/>
    <w:rsid w:val="00B23843"/>
    <w:rsid w:val="00B2761A"/>
    <w:rsid w:val="00B27645"/>
    <w:rsid w:val="00B3001F"/>
    <w:rsid w:val="00B3226D"/>
    <w:rsid w:val="00B34E1C"/>
    <w:rsid w:val="00B743B4"/>
    <w:rsid w:val="00B759F2"/>
    <w:rsid w:val="00B77F3D"/>
    <w:rsid w:val="00B81BF3"/>
    <w:rsid w:val="00BA0B6F"/>
    <w:rsid w:val="00BA143D"/>
    <w:rsid w:val="00BA1849"/>
    <w:rsid w:val="00BA4A1A"/>
    <w:rsid w:val="00BA5D48"/>
    <w:rsid w:val="00BC3DF0"/>
    <w:rsid w:val="00BC5B13"/>
    <w:rsid w:val="00BE00A6"/>
    <w:rsid w:val="00BF5BA1"/>
    <w:rsid w:val="00BF74E4"/>
    <w:rsid w:val="00C126DF"/>
    <w:rsid w:val="00C12926"/>
    <w:rsid w:val="00C334E3"/>
    <w:rsid w:val="00C33E6A"/>
    <w:rsid w:val="00C41212"/>
    <w:rsid w:val="00C45AB6"/>
    <w:rsid w:val="00C50CC9"/>
    <w:rsid w:val="00C5602B"/>
    <w:rsid w:val="00C61A6E"/>
    <w:rsid w:val="00C64CB2"/>
    <w:rsid w:val="00C707E6"/>
    <w:rsid w:val="00C72B08"/>
    <w:rsid w:val="00C74FF5"/>
    <w:rsid w:val="00C77982"/>
    <w:rsid w:val="00C92A4C"/>
    <w:rsid w:val="00CB16EF"/>
    <w:rsid w:val="00CB2C45"/>
    <w:rsid w:val="00CC2157"/>
    <w:rsid w:val="00CD49FA"/>
    <w:rsid w:val="00CD7DE7"/>
    <w:rsid w:val="00CE06F0"/>
    <w:rsid w:val="00CE1A01"/>
    <w:rsid w:val="00CE3361"/>
    <w:rsid w:val="00CE50EB"/>
    <w:rsid w:val="00D10C85"/>
    <w:rsid w:val="00D12409"/>
    <w:rsid w:val="00D12E28"/>
    <w:rsid w:val="00D16A7A"/>
    <w:rsid w:val="00D16A88"/>
    <w:rsid w:val="00D201D5"/>
    <w:rsid w:val="00D27CE7"/>
    <w:rsid w:val="00D311F6"/>
    <w:rsid w:val="00D322E2"/>
    <w:rsid w:val="00D374BE"/>
    <w:rsid w:val="00D37F5C"/>
    <w:rsid w:val="00D62CCE"/>
    <w:rsid w:val="00D70F49"/>
    <w:rsid w:val="00D763C6"/>
    <w:rsid w:val="00D842A4"/>
    <w:rsid w:val="00D84E37"/>
    <w:rsid w:val="00DA3618"/>
    <w:rsid w:val="00DB7C14"/>
    <w:rsid w:val="00DC58A3"/>
    <w:rsid w:val="00DD38CE"/>
    <w:rsid w:val="00DD6F32"/>
    <w:rsid w:val="00DE0418"/>
    <w:rsid w:val="00DE1883"/>
    <w:rsid w:val="00DE2551"/>
    <w:rsid w:val="00DF1CFF"/>
    <w:rsid w:val="00DF22CA"/>
    <w:rsid w:val="00DF59CA"/>
    <w:rsid w:val="00E03A9D"/>
    <w:rsid w:val="00E1139C"/>
    <w:rsid w:val="00E1628B"/>
    <w:rsid w:val="00E1631A"/>
    <w:rsid w:val="00E17719"/>
    <w:rsid w:val="00E20610"/>
    <w:rsid w:val="00E2196D"/>
    <w:rsid w:val="00E406F6"/>
    <w:rsid w:val="00E40ABD"/>
    <w:rsid w:val="00E41DD4"/>
    <w:rsid w:val="00E440CD"/>
    <w:rsid w:val="00E450DC"/>
    <w:rsid w:val="00E50A57"/>
    <w:rsid w:val="00E62CDB"/>
    <w:rsid w:val="00E6494B"/>
    <w:rsid w:val="00E657DD"/>
    <w:rsid w:val="00E8048E"/>
    <w:rsid w:val="00E80D7B"/>
    <w:rsid w:val="00E813A0"/>
    <w:rsid w:val="00E956E2"/>
    <w:rsid w:val="00E976AD"/>
    <w:rsid w:val="00EA3BDE"/>
    <w:rsid w:val="00EC055B"/>
    <w:rsid w:val="00EC2961"/>
    <w:rsid w:val="00EC436D"/>
    <w:rsid w:val="00EC4479"/>
    <w:rsid w:val="00ED58F1"/>
    <w:rsid w:val="00ED5FCB"/>
    <w:rsid w:val="00EF39C3"/>
    <w:rsid w:val="00EF5D5B"/>
    <w:rsid w:val="00EF5D88"/>
    <w:rsid w:val="00F00D1B"/>
    <w:rsid w:val="00F0660D"/>
    <w:rsid w:val="00F115E4"/>
    <w:rsid w:val="00F16119"/>
    <w:rsid w:val="00F173EA"/>
    <w:rsid w:val="00F22343"/>
    <w:rsid w:val="00F26C81"/>
    <w:rsid w:val="00F32E0E"/>
    <w:rsid w:val="00F32E20"/>
    <w:rsid w:val="00F33EAB"/>
    <w:rsid w:val="00F44820"/>
    <w:rsid w:val="00F57BCF"/>
    <w:rsid w:val="00F74E46"/>
    <w:rsid w:val="00F7636B"/>
    <w:rsid w:val="00F76CBA"/>
    <w:rsid w:val="00F7757A"/>
    <w:rsid w:val="00F812AB"/>
    <w:rsid w:val="00F81918"/>
    <w:rsid w:val="00F82446"/>
    <w:rsid w:val="00F839A5"/>
    <w:rsid w:val="00F84FEB"/>
    <w:rsid w:val="00F960D5"/>
    <w:rsid w:val="00F96944"/>
    <w:rsid w:val="00F97AE6"/>
    <w:rsid w:val="00FA1E58"/>
    <w:rsid w:val="00FA2F2F"/>
    <w:rsid w:val="00FB0869"/>
    <w:rsid w:val="00FB0E1F"/>
    <w:rsid w:val="00FB5DEF"/>
    <w:rsid w:val="00FC0CB7"/>
    <w:rsid w:val="00FC7AA6"/>
    <w:rsid w:val="00FD1C2C"/>
    <w:rsid w:val="00FF71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02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0F59"/>
    <w:rPr>
      <w:color w:val="0563C1" w:themeColor="hyperlink"/>
      <w:u w:val="single"/>
    </w:rPr>
  </w:style>
  <w:style w:type="paragraph" w:styleId="Header">
    <w:name w:val="header"/>
    <w:basedOn w:val="Normal"/>
    <w:link w:val="HeaderChar"/>
    <w:uiPriority w:val="99"/>
    <w:unhideWhenUsed/>
    <w:rsid w:val="00E1139C"/>
    <w:pPr>
      <w:tabs>
        <w:tab w:val="center" w:pos="4680"/>
        <w:tab w:val="right" w:pos="9360"/>
      </w:tabs>
    </w:pPr>
  </w:style>
  <w:style w:type="character" w:customStyle="1" w:styleId="HeaderChar">
    <w:name w:val="Header Char"/>
    <w:basedOn w:val="DefaultParagraphFont"/>
    <w:link w:val="Header"/>
    <w:uiPriority w:val="99"/>
    <w:rsid w:val="00E1139C"/>
  </w:style>
  <w:style w:type="paragraph" w:styleId="Footer">
    <w:name w:val="footer"/>
    <w:basedOn w:val="Normal"/>
    <w:link w:val="FooterChar"/>
    <w:uiPriority w:val="99"/>
    <w:unhideWhenUsed/>
    <w:rsid w:val="00E1139C"/>
    <w:pPr>
      <w:tabs>
        <w:tab w:val="center" w:pos="4680"/>
        <w:tab w:val="right" w:pos="9360"/>
      </w:tabs>
    </w:pPr>
  </w:style>
  <w:style w:type="character" w:customStyle="1" w:styleId="FooterChar">
    <w:name w:val="Footer Char"/>
    <w:basedOn w:val="DefaultParagraphFont"/>
    <w:link w:val="Footer"/>
    <w:uiPriority w:val="99"/>
    <w:rsid w:val="00E1139C"/>
  </w:style>
  <w:style w:type="character" w:styleId="PageNumber">
    <w:name w:val="page number"/>
    <w:basedOn w:val="DefaultParagraphFont"/>
    <w:uiPriority w:val="99"/>
    <w:semiHidden/>
    <w:unhideWhenUsed/>
    <w:rsid w:val="00E1139C"/>
  </w:style>
  <w:style w:type="paragraph" w:styleId="ListParagraph">
    <w:name w:val="List Paragraph"/>
    <w:basedOn w:val="Normal"/>
    <w:uiPriority w:val="34"/>
    <w:qFormat/>
    <w:rsid w:val="005E2388"/>
    <w:pPr>
      <w:ind w:left="720"/>
      <w:contextualSpacing/>
    </w:pPr>
  </w:style>
  <w:style w:type="character" w:customStyle="1" w:styleId="InternetLink">
    <w:name w:val="Internet Link"/>
    <w:rsid w:val="00D322E2"/>
    <w:rPr>
      <w:color w:val="0000FF"/>
      <w:u w:val="single"/>
    </w:rPr>
  </w:style>
  <w:style w:type="paragraph" w:styleId="BalloonText">
    <w:name w:val="Balloon Text"/>
    <w:basedOn w:val="Normal"/>
    <w:link w:val="BalloonTextChar"/>
    <w:uiPriority w:val="99"/>
    <w:semiHidden/>
    <w:unhideWhenUsed/>
    <w:rsid w:val="00A743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47724">
      <w:bodyDiv w:val="1"/>
      <w:marLeft w:val="0"/>
      <w:marRight w:val="0"/>
      <w:marTop w:val="0"/>
      <w:marBottom w:val="0"/>
      <w:divBdr>
        <w:top w:val="none" w:sz="0" w:space="0" w:color="auto"/>
        <w:left w:val="none" w:sz="0" w:space="0" w:color="auto"/>
        <w:bottom w:val="none" w:sz="0" w:space="0" w:color="auto"/>
        <w:right w:val="none" w:sz="0" w:space="0" w:color="auto"/>
      </w:divBdr>
    </w:div>
    <w:div w:id="752316919">
      <w:bodyDiv w:val="1"/>
      <w:marLeft w:val="0"/>
      <w:marRight w:val="0"/>
      <w:marTop w:val="0"/>
      <w:marBottom w:val="0"/>
      <w:divBdr>
        <w:top w:val="none" w:sz="0" w:space="0" w:color="auto"/>
        <w:left w:val="none" w:sz="0" w:space="0" w:color="auto"/>
        <w:bottom w:val="none" w:sz="0" w:space="0" w:color="auto"/>
        <w:right w:val="none" w:sz="0" w:space="0" w:color="auto"/>
      </w:divBdr>
    </w:div>
    <w:div w:id="883103596">
      <w:bodyDiv w:val="1"/>
      <w:marLeft w:val="0"/>
      <w:marRight w:val="0"/>
      <w:marTop w:val="0"/>
      <w:marBottom w:val="0"/>
      <w:divBdr>
        <w:top w:val="none" w:sz="0" w:space="0" w:color="auto"/>
        <w:left w:val="none" w:sz="0" w:space="0" w:color="auto"/>
        <w:bottom w:val="none" w:sz="0" w:space="0" w:color="auto"/>
        <w:right w:val="none" w:sz="0" w:space="0" w:color="auto"/>
      </w:divBdr>
    </w:div>
    <w:div w:id="1062755322">
      <w:bodyDiv w:val="1"/>
      <w:marLeft w:val="0"/>
      <w:marRight w:val="0"/>
      <w:marTop w:val="0"/>
      <w:marBottom w:val="0"/>
      <w:divBdr>
        <w:top w:val="none" w:sz="0" w:space="0" w:color="auto"/>
        <w:left w:val="none" w:sz="0" w:space="0" w:color="auto"/>
        <w:bottom w:val="none" w:sz="0" w:space="0" w:color="auto"/>
        <w:right w:val="none" w:sz="0" w:space="0" w:color="auto"/>
      </w:divBdr>
    </w:div>
    <w:div w:id="1352680801">
      <w:bodyDiv w:val="1"/>
      <w:marLeft w:val="0"/>
      <w:marRight w:val="0"/>
      <w:marTop w:val="0"/>
      <w:marBottom w:val="0"/>
      <w:divBdr>
        <w:top w:val="none" w:sz="0" w:space="0" w:color="auto"/>
        <w:left w:val="none" w:sz="0" w:space="0" w:color="auto"/>
        <w:bottom w:val="none" w:sz="0" w:space="0" w:color="auto"/>
        <w:right w:val="none" w:sz="0" w:space="0" w:color="auto"/>
      </w:divBdr>
    </w:div>
    <w:div w:id="1367871651">
      <w:bodyDiv w:val="1"/>
      <w:marLeft w:val="0"/>
      <w:marRight w:val="0"/>
      <w:marTop w:val="0"/>
      <w:marBottom w:val="0"/>
      <w:divBdr>
        <w:top w:val="none" w:sz="0" w:space="0" w:color="auto"/>
        <w:left w:val="none" w:sz="0" w:space="0" w:color="auto"/>
        <w:bottom w:val="none" w:sz="0" w:space="0" w:color="auto"/>
        <w:right w:val="none" w:sz="0" w:space="0" w:color="auto"/>
      </w:divBdr>
    </w:div>
    <w:div w:id="1369333217">
      <w:bodyDiv w:val="1"/>
      <w:marLeft w:val="0"/>
      <w:marRight w:val="0"/>
      <w:marTop w:val="0"/>
      <w:marBottom w:val="0"/>
      <w:divBdr>
        <w:top w:val="none" w:sz="0" w:space="0" w:color="auto"/>
        <w:left w:val="none" w:sz="0" w:space="0" w:color="auto"/>
        <w:bottom w:val="none" w:sz="0" w:space="0" w:color="auto"/>
        <w:right w:val="none" w:sz="0" w:space="0" w:color="auto"/>
      </w:divBdr>
    </w:div>
    <w:div w:id="1525632257">
      <w:bodyDiv w:val="1"/>
      <w:marLeft w:val="0"/>
      <w:marRight w:val="0"/>
      <w:marTop w:val="0"/>
      <w:marBottom w:val="0"/>
      <w:divBdr>
        <w:top w:val="none" w:sz="0" w:space="0" w:color="auto"/>
        <w:left w:val="none" w:sz="0" w:space="0" w:color="auto"/>
        <w:bottom w:val="none" w:sz="0" w:space="0" w:color="auto"/>
        <w:right w:val="none" w:sz="0" w:space="0" w:color="auto"/>
      </w:divBdr>
      <w:divsChild>
        <w:div w:id="997924455">
          <w:marLeft w:val="0"/>
          <w:marRight w:val="0"/>
          <w:marTop w:val="34"/>
          <w:marBottom w:val="34"/>
          <w:divBdr>
            <w:top w:val="none" w:sz="0" w:space="0" w:color="auto"/>
            <w:left w:val="none" w:sz="0" w:space="0" w:color="auto"/>
            <w:bottom w:val="none" w:sz="0" w:space="0" w:color="auto"/>
            <w:right w:val="none" w:sz="0" w:space="0" w:color="auto"/>
          </w:divBdr>
        </w:div>
      </w:divsChild>
    </w:div>
    <w:div w:id="1571378132">
      <w:bodyDiv w:val="1"/>
      <w:marLeft w:val="0"/>
      <w:marRight w:val="0"/>
      <w:marTop w:val="0"/>
      <w:marBottom w:val="0"/>
      <w:divBdr>
        <w:top w:val="none" w:sz="0" w:space="0" w:color="auto"/>
        <w:left w:val="none" w:sz="0" w:space="0" w:color="auto"/>
        <w:bottom w:val="none" w:sz="0" w:space="0" w:color="auto"/>
        <w:right w:val="none" w:sz="0" w:space="0" w:color="auto"/>
      </w:divBdr>
    </w:div>
    <w:div w:id="1869876543">
      <w:bodyDiv w:val="1"/>
      <w:marLeft w:val="0"/>
      <w:marRight w:val="0"/>
      <w:marTop w:val="0"/>
      <w:marBottom w:val="0"/>
      <w:divBdr>
        <w:top w:val="none" w:sz="0" w:space="0" w:color="auto"/>
        <w:left w:val="none" w:sz="0" w:space="0" w:color="auto"/>
        <w:bottom w:val="none" w:sz="0" w:space="0" w:color="auto"/>
        <w:right w:val="none" w:sz="0" w:space="0" w:color="auto"/>
      </w:divBdr>
      <w:divsChild>
        <w:div w:id="1362779389">
          <w:marLeft w:val="0"/>
          <w:marRight w:val="0"/>
          <w:marTop w:val="60"/>
          <w:marBottom w:val="60"/>
          <w:divBdr>
            <w:top w:val="none" w:sz="0" w:space="0" w:color="auto"/>
            <w:left w:val="none" w:sz="0" w:space="0" w:color="auto"/>
            <w:bottom w:val="none" w:sz="0" w:space="0" w:color="auto"/>
            <w:right w:val="none" w:sz="0" w:space="0" w:color="auto"/>
          </w:divBdr>
        </w:div>
      </w:divsChild>
    </w:div>
    <w:div w:id="1922367893">
      <w:bodyDiv w:val="1"/>
      <w:marLeft w:val="0"/>
      <w:marRight w:val="0"/>
      <w:marTop w:val="0"/>
      <w:marBottom w:val="0"/>
      <w:divBdr>
        <w:top w:val="none" w:sz="0" w:space="0" w:color="auto"/>
        <w:left w:val="none" w:sz="0" w:space="0" w:color="auto"/>
        <w:bottom w:val="none" w:sz="0" w:space="0" w:color="auto"/>
        <w:right w:val="none" w:sz="0" w:space="0" w:color="auto"/>
      </w:divBdr>
    </w:div>
    <w:div w:id="1986622179">
      <w:bodyDiv w:val="1"/>
      <w:marLeft w:val="0"/>
      <w:marRight w:val="0"/>
      <w:marTop w:val="0"/>
      <w:marBottom w:val="0"/>
      <w:divBdr>
        <w:top w:val="none" w:sz="0" w:space="0" w:color="auto"/>
        <w:left w:val="none" w:sz="0" w:space="0" w:color="auto"/>
        <w:bottom w:val="none" w:sz="0" w:space="0" w:color="auto"/>
        <w:right w:val="none" w:sz="0" w:space="0" w:color="auto"/>
      </w:divBdr>
    </w:div>
    <w:div w:id="2043823389">
      <w:bodyDiv w:val="1"/>
      <w:marLeft w:val="0"/>
      <w:marRight w:val="0"/>
      <w:marTop w:val="0"/>
      <w:marBottom w:val="0"/>
      <w:divBdr>
        <w:top w:val="none" w:sz="0" w:space="0" w:color="auto"/>
        <w:left w:val="none" w:sz="0" w:space="0" w:color="auto"/>
        <w:bottom w:val="none" w:sz="0" w:space="0" w:color="auto"/>
        <w:right w:val="none" w:sz="0" w:space="0" w:color="auto"/>
      </w:divBdr>
      <w:divsChild>
        <w:div w:id="1275476656">
          <w:marLeft w:val="0"/>
          <w:marRight w:val="0"/>
          <w:marTop w:val="0"/>
          <w:marBottom w:val="0"/>
          <w:divBdr>
            <w:top w:val="none" w:sz="0" w:space="0" w:color="auto"/>
            <w:left w:val="none" w:sz="0" w:space="0" w:color="auto"/>
            <w:bottom w:val="none" w:sz="0" w:space="0" w:color="auto"/>
            <w:right w:val="none" w:sz="0" w:space="0" w:color="auto"/>
          </w:divBdr>
          <w:divsChild>
            <w:div w:id="615252707">
              <w:marLeft w:val="0"/>
              <w:marRight w:val="0"/>
              <w:marTop w:val="0"/>
              <w:marBottom w:val="0"/>
              <w:divBdr>
                <w:top w:val="none" w:sz="0" w:space="0" w:color="auto"/>
                <w:left w:val="none" w:sz="0" w:space="0" w:color="auto"/>
                <w:bottom w:val="none" w:sz="0" w:space="0" w:color="auto"/>
                <w:right w:val="none" w:sz="0" w:space="0" w:color="auto"/>
              </w:divBdr>
              <w:divsChild>
                <w:div w:id="15976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mbtradewell@gmail.com</dc:creator>
  <cp:keywords/>
  <dc:description/>
  <cp:lastModifiedBy>Michele Paoli</cp:lastModifiedBy>
  <cp:revision>2</cp:revision>
  <cp:lastPrinted>2018-09-10T10:50:00Z</cp:lastPrinted>
  <dcterms:created xsi:type="dcterms:W3CDTF">2018-09-10T10:50:00Z</dcterms:created>
  <dcterms:modified xsi:type="dcterms:W3CDTF">2018-09-10T10:50:00Z</dcterms:modified>
</cp:coreProperties>
</file>